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FA1E" w14:textId="77777777" w:rsidR="00632645" w:rsidRPr="00AF6B6E" w:rsidRDefault="007E3B49" w:rsidP="008B61DA">
      <w:pPr>
        <w:rPr>
          <w:rFonts w:cs="Arial"/>
          <w:lang w:val="et-EE"/>
        </w:rPr>
      </w:pPr>
      <w:r w:rsidRPr="00AF6B6E">
        <w:rPr>
          <w:rFonts w:cs="Arial"/>
          <w:lang w:val="et-EE" w:eastAsia="et-EE"/>
        </w:rPr>
        <w:drawing>
          <wp:anchor distT="0" distB="0" distL="114935" distR="114935" simplePos="0" relativeHeight="251657216" behindDoc="1" locked="0" layoutInCell="1" allowOverlap="1" wp14:anchorId="2D8AEB2B" wp14:editId="456CAF41">
            <wp:simplePos x="0" y="0"/>
            <wp:positionH relativeFrom="column">
              <wp:posOffset>5276850</wp:posOffset>
            </wp:positionH>
            <wp:positionV relativeFrom="paragraph">
              <wp:posOffset>6985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5887008D" w14:textId="77777777" w:rsidR="00632645" w:rsidRPr="00AF6B6E" w:rsidRDefault="00632645" w:rsidP="008B61DA">
      <w:pPr>
        <w:rPr>
          <w:rFonts w:cs="Arial"/>
          <w:lang w:val="et-EE"/>
        </w:rPr>
      </w:pPr>
    </w:p>
    <w:p w14:paraId="4E2D0F24" w14:textId="77777777" w:rsidR="00632645" w:rsidRPr="00AF6B6E" w:rsidRDefault="00632645" w:rsidP="008B61DA">
      <w:pPr>
        <w:rPr>
          <w:rFonts w:cs="Arial"/>
          <w:lang w:val="et-EE"/>
        </w:rPr>
      </w:pPr>
    </w:p>
    <w:p w14:paraId="31AAC3D4" w14:textId="77777777" w:rsidR="00556714" w:rsidRPr="00AF6B6E" w:rsidRDefault="00556714" w:rsidP="008B61DA">
      <w:pPr>
        <w:rPr>
          <w:rFonts w:cs="Arial"/>
          <w:lang w:val="et-EE"/>
        </w:rPr>
      </w:pPr>
    </w:p>
    <w:p w14:paraId="7F275721" w14:textId="77777777" w:rsidR="008B61DA" w:rsidRPr="00AF6B6E" w:rsidRDefault="008B61DA" w:rsidP="008B61DA">
      <w:pPr>
        <w:rPr>
          <w:rFonts w:cs="Arial"/>
          <w:lang w:val="et-EE"/>
        </w:rPr>
      </w:pPr>
    </w:p>
    <w:p w14:paraId="23469942" w14:textId="77777777" w:rsidR="008B61DA" w:rsidRPr="00AF6B6E" w:rsidRDefault="008B61DA" w:rsidP="008B61DA">
      <w:pPr>
        <w:rPr>
          <w:rFonts w:cs="Arial"/>
          <w:lang w:val="et-EE"/>
        </w:rPr>
      </w:pPr>
    </w:p>
    <w:p w14:paraId="66722DA6" w14:textId="77777777" w:rsidR="008B61DA" w:rsidRPr="00AF6B6E" w:rsidRDefault="008B61DA" w:rsidP="008B61DA">
      <w:pPr>
        <w:rPr>
          <w:rFonts w:cs="Arial"/>
          <w:lang w:val="et-EE"/>
        </w:rPr>
      </w:pPr>
    </w:p>
    <w:p w14:paraId="454E2DBE" w14:textId="77777777" w:rsidR="00556714" w:rsidRPr="00AF6B6E" w:rsidRDefault="007E3B49" w:rsidP="007E3B49">
      <w:pPr>
        <w:jc w:val="right"/>
        <w:rPr>
          <w:rFonts w:cs="Arial"/>
          <w:b/>
          <w:sz w:val="24"/>
          <w:szCs w:val="24"/>
          <w:lang w:val="et-EE"/>
        </w:rPr>
      </w:pPr>
      <w:r w:rsidRPr="00AF6B6E">
        <w:rPr>
          <w:rFonts w:cs="Arial"/>
          <w:b/>
          <w:sz w:val="24"/>
          <w:szCs w:val="24"/>
          <w:lang w:val="et-EE"/>
        </w:rPr>
        <w:tab/>
      </w:r>
      <w:r w:rsidR="008B61DA" w:rsidRPr="00AF6B6E">
        <w:rPr>
          <w:rFonts w:cs="Arial"/>
          <w:b/>
          <w:sz w:val="24"/>
          <w:szCs w:val="24"/>
          <w:lang w:val="et-EE"/>
        </w:rPr>
        <w:t xml:space="preserve">Töö nr </w:t>
      </w:r>
      <w:r w:rsidR="00964CEB" w:rsidRPr="00AF6B6E">
        <w:rPr>
          <w:rFonts w:cs="Arial"/>
          <w:b/>
          <w:sz w:val="24"/>
          <w:szCs w:val="24"/>
          <w:lang w:val="et-EE"/>
        </w:rPr>
        <w:t>5</w:t>
      </w:r>
      <w:r w:rsidR="004F576D" w:rsidRPr="00AF6B6E">
        <w:rPr>
          <w:rFonts w:cs="Arial"/>
          <w:b/>
          <w:sz w:val="24"/>
          <w:szCs w:val="24"/>
          <w:lang w:val="et-EE"/>
        </w:rPr>
        <w:t>3</w:t>
      </w:r>
      <w:r w:rsidR="00964CEB" w:rsidRPr="00AF6B6E">
        <w:rPr>
          <w:rFonts w:cs="Arial"/>
          <w:b/>
          <w:sz w:val="24"/>
          <w:szCs w:val="24"/>
          <w:lang w:val="et-EE"/>
        </w:rPr>
        <w:t>5</w:t>
      </w:r>
    </w:p>
    <w:p w14:paraId="633DB633" w14:textId="77777777" w:rsidR="00556714" w:rsidRPr="00AF6B6E" w:rsidRDefault="00556714" w:rsidP="008B61DA">
      <w:pPr>
        <w:rPr>
          <w:rFonts w:cs="Arial"/>
          <w:lang w:val="et-EE"/>
        </w:rPr>
      </w:pPr>
    </w:p>
    <w:p w14:paraId="5183BD1C" w14:textId="77777777" w:rsidR="00697EFA" w:rsidRPr="00AF6B6E" w:rsidRDefault="00697EFA" w:rsidP="008B61DA">
      <w:pPr>
        <w:rPr>
          <w:rFonts w:cs="Arial"/>
          <w:lang w:val="et-EE"/>
        </w:rPr>
      </w:pPr>
    </w:p>
    <w:p w14:paraId="45FABB4E" w14:textId="77777777" w:rsidR="00556714" w:rsidRPr="00AF6B6E" w:rsidRDefault="00410AAF" w:rsidP="008B61DA">
      <w:pPr>
        <w:jc w:val="center"/>
        <w:rPr>
          <w:rFonts w:cs="Arial"/>
          <w:b/>
          <w:sz w:val="28"/>
          <w:szCs w:val="28"/>
          <w:lang w:val="et-EE"/>
        </w:rPr>
      </w:pPr>
      <w:r w:rsidRPr="00AF6B6E">
        <w:rPr>
          <w:rFonts w:cs="Arial"/>
          <w:b/>
          <w:sz w:val="28"/>
          <w:szCs w:val="28"/>
          <w:lang w:val="et-EE"/>
        </w:rPr>
        <w:t>Harju</w:t>
      </w:r>
      <w:r w:rsidR="00556714" w:rsidRPr="00AF6B6E">
        <w:rPr>
          <w:rFonts w:cs="Arial"/>
          <w:b/>
          <w:sz w:val="28"/>
          <w:szCs w:val="28"/>
          <w:lang w:val="et-EE"/>
        </w:rPr>
        <w:t xml:space="preserve">maa, </w:t>
      </w:r>
      <w:r w:rsidR="00964CEB" w:rsidRPr="00AF6B6E">
        <w:rPr>
          <w:rFonts w:cs="Arial"/>
          <w:b/>
          <w:sz w:val="28"/>
          <w:szCs w:val="28"/>
          <w:lang w:val="et-EE"/>
        </w:rPr>
        <w:t>Kuusalu vald</w:t>
      </w:r>
      <w:r w:rsidR="004F576D" w:rsidRPr="00AF6B6E">
        <w:rPr>
          <w:rFonts w:cs="Arial"/>
          <w:b/>
          <w:sz w:val="28"/>
          <w:szCs w:val="28"/>
          <w:lang w:val="et-EE"/>
        </w:rPr>
        <w:t xml:space="preserve">, </w:t>
      </w:r>
      <w:r w:rsidR="00964CEB" w:rsidRPr="00AF6B6E">
        <w:rPr>
          <w:rFonts w:cs="Arial"/>
          <w:b/>
          <w:sz w:val="28"/>
          <w:szCs w:val="28"/>
          <w:lang w:val="et-EE"/>
        </w:rPr>
        <w:t xml:space="preserve">Põhja </w:t>
      </w:r>
      <w:r w:rsidR="002433B9" w:rsidRPr="00AF6B6E">
        <w:rPr>
          <w:rFonts w:cs="Arial"/>
          <w:b/>
          <w:sz w:val="28"/>
          <w:szCs w:val="28"/>
          <w:lang w:val="et-EE"/>
        </w:rPr>
        <w:t>küla</w:t>
      </w:r>
    </w:p>
    <w:p w14:paraId="3EF07AE6" w14:textId="74B418B1" w:rsidR="00B309EA" w:rsidRPr="00B774C4" w:rsidRDefault="00B774C4" w:rsidP="008B61DA">
      <w:pPr>
        <w:jc w:val="center"/>
        <w:rPr>
          <w:rFonts w:cs="Arial"/>
          <w:b/>
          <w:sz w:val="32"/>
          <w:szCs w:val="32"/>
          <w:lang w:val="et-EE"/>
        </w:rPr>
      </w:pPr>
      <w:r w:rsidRPr="00B774C4">
        <w:rPr>
          <w:rFonts w:cs="Arial"/>
          <w:b/>
          <w:sz w:val="32"/>
          <w:szCs w:val="32"/>
          <w:lang w:val="et-EE"/>
        </w:rPr>
        <w:t>UUEKADAKA KINNISTU</w:t>
      </w:r>
    </w:p>
    <w:p w14:paraId="2AA7A20C" w14:textId="77777777" w:rsidR="00556714" w:rsidRPr="00AF6B6E" w:rsidRDefault="00556714" w:rsidP="008B61DA">
      <w:pPr>
        <w:jc w:val="center"/>
        <w:rPr>
          <w:rFonts w:cs="Arial"/>
          <w:b/>
          <w:sz w:val="32"/>
          <w:szCs w:val="32"/>
          <w:lang w:val="et-EE"/>
        </w:rPr>
      </w:pPr>
      <w:r w:rsidRPr="00AF6B6E">
        <w:rPr>
          <w:rFonts w:cs="Arial"/>
          <w:b/>
          <w:sz w:val="32"/>
          <w:szCs w:val="32"/>
          <w:lang w:val="et-EE"/>
        </w:rPr>
        <w:t>DETAILPLANEERING</w:t>
      </w:r>
    </w:p>
    <w:p w14:paraId="7C006DB0" w14:textId="77777777" w:rsidR="00556714" w:rsidRPr="00AF6B6E" w:rsidRDefault="00556714" w:rsidP="008B61DA">
      <w:pPr>
        <w:rPr>
          <w:rFonts w:cs="Arial"/>
          <w:lang w:val="et-EE"/>
        </w:rPr>
      </w:pPr>
    </w:p>
    <w:p w14:paraId="377CF625" w14:textId="56D3F8E3" w:rsidR="002E3ECB" w:rsidRPr="00AF6B6E" w:rsidRDefault="00B774C4" w:rsidP="00075640">
      <w:pPr>
        <w:jc w:val="center"/>
        <w:rPr>
          <w:rFonts w:cs="Arial"/>
          <w:lang w:val="et-EE"/>
        </w:rPr>
      </w:pPr>
      <w:r w:rsidRPr="00B774C4">
        <w:rPr>
          <w:rFonts w:cs="Arial"/>
          <w:lang w:val="et-EE"/>
        </w:rPr>
        <w:drawing>
          <wp:inline distT="0" distB="0" distL="0" distR="0" wp14:anchorId="1CFFF987" wp14:editId="3D7DC520">
            <wp:extent cx="5730875" cy="3862086"/>
            <wp:effectExtent l="0" t="0" r="0" b="0"/>
            <wp:docPr id="236548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48181" name=""/>
                    <pic:cNvPicPr/>
                  </pic:nvPicPr>
                  <pic:blipFill>
                    <a:blip r:embed="rId9"/>
                    <a:stretch>
                      <a:fillRect/>
                    </a:stretch>
                  </pic:blipFill>
                  <pic:spPr>
                    <a:xfrm>
                      <a:off x="0" y="0"/>
                      <a:ext cx="5737113" cy="3866290"/>
                    </a:xfrm>
                    <a:prstGeom prst="rect">
                      <a:avLst/>
                    </a:prstGeom>
                  </pic:spPr>
                </pic:pic>
              </a:graphicData>
            </a:graphic>
          </wp:inline>
        </w:drawing>
      </w:r>
    </w:p>
    <w:p w14:paraId="4FFBB0FF" w14:textId="77777777" w:rsidR="00075640" w:rsidRPr="00AF6B6E" w:rsidRDefault="00075640" w:rsidP="008B61DA">
      <w:pPr>
        <w:rPr>
          <w:rFonts w:cs="Arial"/>
          <w:lang w:val="et-EE"/>
        </w:rPr>
      </w:pPr>
    </w:p>
    <w:p w14:paraId="05C21263" w14:textId="77777777" w:rsidR="00741608" w:rsidRPr="00AF6B6E" w:rsidRDefault="00741608" w:rsidP="00741608">
      <w:pPr>
        <w:tabs>
          <w:tab w:val="left" w:pos="2835"/>
        </w:tabs>
        <w:rPr>
          <w:rFonts w:cs="Arial"/>
          <w:lang w:val="et-EE"/>
        </w:rPr>
      </w:pPr>
      <w:r w:rsidRPr="00AF6B6E">
        <w:rPr>
          <w:rFonts w:cs="Arial"/>
          <w:lang w:val="et-EE"/>
        </w:rPr>
        <w:t xml:space="preserve">PLANEERINGU KOOSTAMISE </w:t>
      </w:r>
    </w:p>
    <w:p w14:paraId="01481B16" w14:textId="77777777" w:rsidR="00741608" w:rsidRPr="00AF6B6E" w:rsidRDefault="00741608" w:rsidP="00741608">
      <w:pPr>
        <w:tabs>
          <w:tab w:val="left" w:pos="3828"/>
        </w:tabs>
        <w:rPr>
          <w:rFonts w:cs="Arial"/>
          <w:lang w:val="et-EE"/>
        </w:rPr>
      </w:pPr>
      <w:r w:rsidRPr="00AF6B6E">
        <w:rPr>
          <w:rFonts w:cs="Arial"/>
          <w:lang w:val="et-EE"/>
        </w:rPr>
        <w:t>KORRALDAJA</w:t>
      </w:r>
      <w:r w:rsidR="00A32BAC" w:rsidRPr="00AF6B6E">
        <w:rPr>
          <w:rFonts w:cs="Arial"/>
          <w:lang w:val="et-EE"/>
        </w:rPr>
        <w:t>:</w:t>
      </w:r>
      <w:r w:rsidR="00A32BAC" w:rsidRPr="00AF6B6E">
        <w:rPr>
          <w:rFonts w:cs="Arial"/>
          <w:lang w:val="et-EE"/>
        </w:rPr>
        <w:tab/>
      </w:r>
      <w:r w:rsidRPr="00AF6B6E">
        <w:rPr>
          <w:rFonts w:cs="Arial"/>
          <w:lang w:val="et-EE"/>
        </w:rPr>
        <w:t>Kuusalu Vallavalitsus, registrikood 75033496</w:t>
      </w:r>
    </w:p>
    <w:p w14:paraId="4643DA88" w14:textId="77777777" w:rsidR="00741608" w:rsidRPr="00AF6B6E" w:rsidRDefault="00741608" w:rsidP="00741608">
      <w:pPr>
        <w:tabs>
          <w:tab w:val="left" w:pos="3828"/>
        </w:tabs>
        <w:rPr>
          <w:rFonts w:cs="Arial"/>
          <w:lang w:val="et-EE"/>
        </w:rPr>
      </w:pPr>
      <w:r w:rsidRPr="00AF6B6E">
        <w:rPr>
          <w:rFonts w:cs="Arial"/>
          <w:lang w:val="et-EE"/>
        </w:rPr>
        <w:tab/>
        <w:t>Mõisa tee 17</w:t>
      </w:r>
    </w:p>
    <w:p w14:paraId="34236E72" w14:textId="77777777" w:rsidR="00741608" w:rsidRPr="00AF6B6E" w:rsidRDefault="00741608" w:rsidP="00741608">
      <w:pPr>
        <w:tabs>
          <w:tab w:val="left" w:pos="3828"/>
        </w:tabs>
        <w:rPr>
          <w:rFonts w:cs="Arial"/>
          <w:lang w:val="et-EE"/>
        </w:rPr>
      </w:pPr>
      <w:r w:rsidRPr="00AF6B6E">
        <w:rPr>
          <w:rFonts w:cs="Arial"/>
          <w:lang w:val="et-EE"/>
        </w:rPr>
        <w:tab/>
        <w:t xml:space="preserve">74604 </w:t>
      </w:r>
      <w:proofErr w:type="spellStart"/>
      <w:r w:rsidRPr="00AF6B6E">
        <w:rPr>
          <w:rFonts w:cs="Arial"/>
          <w:lang w:val="et-EE"/>
        </w:rPr>
        <w:t>Kiiu</w:t>
      </w:r>
      <w:proofErr w:type="spellEnd"/>
    </w:p>
    <w:p w14:paraId="4E50E4F4" w14:textId="77777777" w:rsidR="00741608" w:rsidRPr="00AF6B6E" w:rsidRDefault="00741608" w:rsidP="00741608">
      <w:pPr>
        <w:tabs>
          <w:tab w:val="left" w:pos="3828"/>
        </w:tabs>
        <w:rPr>
          <w:rFonts w:cs="Arial"/>
          <w:lang w:val="et-EE"/>
        </w:rPr>
      </w:pPr>
      <w:r w:rsidRPr="00AF6B6E">
        <w:rPr>
          <w:rFonts w:cs="Arial"/>
          <w:lang w:val="et-EE"/>
        </w:rPr>
        <w:tab/>
        <w:t>Harjumaa</w:t>
      </w:r>
    </w:p>
    <w:p w14:paraId="106C40CE" w14:textId="77777777" w:rsidR="00A32BAC" w:rsidRPr="00AF6B6E" w:rsidRDefault="00A32BAC" w:rsidP="00741608">
      <w:pPr>
        <w:tabs>
          <w:tab w:val="left" w:pos="2835"/>
        </w:tabs>
        <w:rPr>
          <w:rFonts w:cs="Arial"/>
          <w:lang w:val="et-EE"/>
        </w:rPr>
      </w:pPr>
    </w:p>
    <w:p w14:paraId="23FEE259" w14:textId="77777777" w:rsidR="00741608" w:rsidRPr="00AF6B6E" w:rsidRDefault="00964CEB" w:rsidP="00741608">
      <w:pPr>
        <w:tabs>
          <w:tab w:val="left" w:pos="3828"/>
        </w:tabs>
        <w:rPr>
          <w:rFonts w:cs="Arial"/>
          <w:bCs/>
          <w:lang w:val="et-EE"/>
        </w:rPr>
      </w:pPr>
      <w:r w:rsidRPr="00AF6B6E">
        <w:rPr>
          <w:rFonts w:cs="Arial"/>
          <w:bCs/>
          <w:lang w:val="et-EE"/>
        </w:rPr>
        <w:t>HUVITATUD ISIK</w:t>
      </w:r>
      <w:r w:rsidR="00741608" w:rsidRPr="00AF6B6E">
        <w:rPr>
          <w:rFonts w:cs="Arial"/>
          <w:bCs/>
          <w:lang w:val="et-EE"/>
        </w:rPr>
        <w:t>UD</w:t>
      </w:r>
      <w:r w:rsidRPr="00AF6B6E">
        <w:rPr>
          <w:rFonts w:cs="Arial"/>
          <w:bCs/>
          <w:lang w:val="et-EE"/>
        </w:rPr>
        <w:t>:</w:t>
      </w:r>
      <w:r w:rsidRPr="00AF6B6E">
        <w:rPr>
          <w:rFonts w:cs="Arial"/>
          <w:bCs/>
          <w:lang w:val="et-EE"/>
        </w:rPr>
        <w:tab/>
      </w:r>
      <w:r w:rsidR="00741608" w:rsidRPr="00AF6B6E">
        <w:rPr>
          <w:rFonts w:cs="Arial"/>
          <w:bCs/>
          <w:lang w:val="et-EE"/>
        </w:rPr>
        <w:t>Ljubov Luik</w:t>
      </w:r>
    </w:p>
    <w:p w14:paraId="043E3D10" w14:textId="77777777" w:rsidR="00741608" w:rsidRPr="00AF6B6E" w:rsidRDefault="00741608" w:rsidP="00741608">
      <w:pPr>
        <w:tabs>
          <w:tab w:val="left" w:pos="3828"/>
        </w:tabs>
        <w:rPr>
          <w:rFonts w:cs="Arial"/>
          <w:bCs/>
          <w:lang w:val="et-EE"/>
        </w:rPr>
      </w:pPr>
      <w:r w:rsidRPr="00AF6B6E">
        <w:rPr>
          <w:rFonts w:cs="Arial"/>
          <w:bCs/>
          <w:lang w:val="et-EE"/>
        </w:rPr>
        <w:tab/>
      </w:r>
      <w:proofErr w:type="spellStart"/>
      <w:r w:rsidRPr="00AF6B6E">
        <w:rPr>
          <w:rFonts w:cs="Arial"/>
          <w:bCs/>
          <w:lang w:val="et-EE"/>
        </w:rPr>
        <w:t>Markin</w:t>
      </w:r>
      <w:proofErr w:type="spellEnd"/>
      <w:r w:rsidRPr="00AF6B6E">
        <w:rPr>
          <w:rFonts w:cs="Arial"/>
          <w:bCs/>
          <w:lang w:val="et-EE"/>
        </w:rPr>
        <w:t xml:space="preserve"> </w:t>
      </w:r>
      <w:proofErr w:type="spellStart"/>
      <w:r w:rsidRPr="00AF6B6E">
        <w:rPr>
          <w:rFonts w:cs="Arial"/>
          <w:bCs/>
          <w:lang w:val="et-EE"/>
        </w:rPr>
        <w:t>Lindre</w:t>
      </w:r>
      <w:proofErr w:type="spellEnd"/>
    </w:p>
    <w:p w14:paraId="62B94249" w14:textId="77777777" w:rsidR="00741608" w:rsidRPr="00AF6B6E" w:rsidRDefault="00741608" w:rsidP="00741608">
      <w:pPr>
        <w:tabs>
          <w:tab w:val="left" w:pos="3828"/>
        </w:tabs>
        <w:rPr>
          <w:rFonts w:cs="Arial"/>
          <w:bCs/>
          <w:lang w:val="et-EE"/>
        </w:rPr>
      </w:pPr>
      <w:r w:rsidRPr="00AF6B6E">
        <w:rPr>
          <w:rFonts w:cs="Arial"/>
          <w:bCs/>
          <w:lang w:val="et-EE"/>
        </w:rPr>
        <w:tab/>
      </w:r>
      <w:proofErr w:type="spellStart"/>
      <w:r w:rsidRPr="00AF6B6E">
        <w:rPr>
          <w:rFonts w:cs="Arial"/>
          <w:bCs/>
          <w:lang w:val="et-EE"/>
        </w:rPr>
        <w:t>Juulia</w:t>
      </w:r>
      <w:proofErr w:type="spellEnd"/>
      <w:r w:rsidRPr="00AF6B6E">
        <w:rPr>
          <w:rFonts w:cs="Arial"/>
          <w:bCs/>
          <w:lang w:val="et-EE"/>
        </w:rPr>
        <w:t xml:space="preserve"> </w:t>
      </w:r>
      <w:proofErr w:type="spellStart"/>
      <w:r w:rsidRPr="00AF6B6E">
        <w:rPr>
          <w:rFonts w:cs="Arial"/>
          <w:bCs/>
          <w:lang w:val="et-EE"/>
        </w:rPr>
        <w:t>Djomina</w:t>
      </w:r>
      <w:proofErr w:type="spellEnd"/>
    </w:p>
    <w:p w14:paraId="7830E28D" w14:textId="77777777" w:rsidR="00A32BAC" w:rsidRPr="00AF6B6E" w:rsidRDefault="00741608" w:rsidP="00741608">
      <w:pPr>
        <w:tabs>
          <w:tab w:val="left" w:pos="3828"/>
        </w:tabs>
        <w:rPr>
          <w:rFonts w:cs="Arial"/>
          <w:bCs/>
          <w:lang w:val="et-EE"/>
        </w:rPr>
      </w:pPr>
      <w:r w:rsidRPr="00AF6B6E">
        <w:rPr>
          <w:rFonts w:cs="Arial"/>
          <w:bCs/>
          <w:lang w:val="et-EE"/>
        </w:rPr>
        <w:tab/>
        <w:t>Valentina Paas</w:t>
      </w:r>
    </w:p>
    <w:p w14:paraId="06703AFB" w14:textId="77777777" w:rsidR="00A32BAC" w:rsidRPr="00AF6B6E" w:rsidRDefault="00A32BAC" w:rsidP="00A32BAC">
      <w:pPr>
        <w:rPr>
          <w:rFonts w:cs="Arial"/>
          <w:lang w:val="et-EE"/>
        </w:rPr>
      </w:pPr>
    </w:p>
    <w:p w14:paraId="1A93571F" w14:textId="77777777" w:rsidR="00A32BAC" w:rsidRPr="00AF6B6E" w:rsidRDefault="00A32BAC" w:rsidP="00741608">
      <w:pPr>
        <w:tabs>
          <w:tab w:val="left" w:pos="3828"/>
        </w:tabs>
        <w:rPr>
          <w:rFonts w:cs="Arial"/>
          <w:lang w:val="et-EE"/>
        </w:rPr>
      </w:pPr>
      <w:r w:rsidRPr="00AF6B6E">
        <w:rPr>
          <w:rFonts w:cs="Arial"/>
          <w:lang w:val="et-EE"/>
        </w:rPr>
        <w:t>P</w:t>
      </w:r>
      <w:r w:rsidR="00741608" w:rsidRPr="00AF6B6E">
        <w:rPr>
          <w:rFonts w:cs="Arial"/>
          <w:lang w:val="et-EE"/>
        </w:rPr>
        <w:t>LAN</w:t>
      </w:r>
      <w:r w:rsidRPr="00AF6B6E">
        <w:rPr>
          <w:rFonts w:cs="Arial"/>
          <w:lang w:val="et-EE"/>
        </w:rPr>
        <w:t>EERIJA:</w:t>
      </w:r>
      <w:r w:rsidRPr="00AF6B6E">
        <w:rPr>
          <w:rFonts w:cs="Arial"/>
          <w:lang w:val="et-EE"/>
        </w:rPr>
        <w:tab/>
      </w:r>
      <w:proofErr w:type="spellStart"/>
      <w:r w:rsidRPr="00AF6B6E">
        <w:rPr>
          <w:rFonts w:cs="Arial"/>
          <w:lang w:val="et-EE"/>
        </w:rPr>
        <w:t>Optimal</w:t>
      </w:r>
      <w:proofErr w:type="spellEnd"/>
      <w:r w:rsidRPr="00AF6B6E">
        <w:rPr>
          <w:rFonts w:cs="Arial"/>
          <w:lang w:val="et-EE"/>
        </w:rPr>
        <w:t xml:space="preserve"> Projekt OÜ</w:t>
      </w:r>
      <w:r w:rsidR="00741608" w:rsidRPr="00AF6B6E">
        <w:rPr>
          <w:rFonts w:cs="Arial"/>
          <w:lang w:val="et-EE"/>
        </w:rPr>
        <w:t xml:space="preserve">, </w:t>
      </w:r>
      <w:r w:rsidRPr="00AF6B6E">
        <w:rPr>
          <w:rFonts w:cs="Arial"/>
          <w:lang w:val="et-EE"/>
        </w:rPr>
        <w:t>registrikood 11213515</w:t>
      </w:r>
    </w:p>
    <w:p w14:paraId="218212FC" w14:textId="77777777" w:rsidR="00A32BAC" w:rsidRPr="00AF6B6E" w:rsidRDefault="00A32BAC" w:rsidP="00741608">
      <w:pPr>
        <w:tabs>
          <w:tab w:val="left" w:pos="3828"/>
        </w:tabs>
        <w:rPr>
          <w:rFonts w:cs="Arial"/>
          <w:lang w:val="et-EE"/>
        </w:rPr>
      </w:pPr>
      <w:r w:rsidRPr="00AF6B6E">
        <w:rPr>
          <w:rFonts w:cs="Arial"/>
          <w:lang w:val="et-EE"/>
        </w:rPr>
        <w:tab/>
        <w:t xml:space="preserve">MTR </w:t>
      </w:r>
      <w:proofErr w:type="spellStart"/>
      <w:r w:rsidRPr="00AF6B6E">
        <w:rPr>
          <w:rFonts w:cs="Arial"/>
          <w:lang w:val="et-EE"/>
        </w:rPr>
        <w:t>reg</w:t>
      </w:r>
      <w:proofErr w:type="spellEnd"/>
      <w:r w:rsidRPr="00AF6B6E">
        <w:rPr>
          <w:rFonts w:cs="Arial"/>
          <w:lang w:val="et-EE"/>
        </w:rPr>
        <w:t>. nr EEP000601</w:t>
      </w:r>
    </w:p>
    <w:p w14:paraId="161F1568" w14:textId="77777777" w:rsidR="00A32BAC" w:rsidRPr="00AF6B6E" w:rsidRDefault="00A32BAC" w:rsidP="00741608">
      <w:pPr>
        <w:tabs>
          <w:tab w:val="left" w:pos="3828"/>
        </w:tabs>
        <w:rPr>
          <w:rFonts w:cs="Arial"/>
          <w:lang w:val="et-EE"/>
        </w:rPr>
      </w:pPr>
      <w:r w:rsidRPr="00AF6B6E">
        <w:rPr>
          <w:rFonts w:cs="Arial"/>
          <w:lang w:val="et-EE"/>
        </w:rPr>
        <w:tab/>
        <w:t>Keemia tn 4, 10616 Tallinn</w:t>
      </w:r>
    </w:p>
    <w:p w14:paraId="4184F1AD" w14:textId="77777777" w:rsidR="00A32BAC" w:rsidRPr="00AF6B6E" w:rsidRDefault="00A32BAC" w:rsidP="00A32BAC">
      <w:pPr>
        <w:rPr>
          <w:rFonts w:cs="Arial"/>
          <w:lang w:val="et-EE"/>
        </w:rPr>
      </w:pPr>
    </w:p>
    <w:p w14:paraId="24384AD9" w14:textId="77777777" w:rsidR="00A32BAC" w:rsidRPr="00AF6B6E" w:rsidRDefault="00A32BAC" w:rsidP="00741608">
      <w:pPr>
        <w:tabs>
          <w:tab w:val="left" w:pos="3828"/>
        </w:tabs>
        <w:rPr>
          <w:rFonts w:cs="Arial"/>
          <w:lang w:val="et-EE"/>
        </w:rPr>
      </w:pPr>
      <w:r w:rsidRPr="00AF6B6E">
        <w:rPr>
          <w:rFonts w:cs="Arial"/>
          <w:lang w:val="et-EE"/>
        </w:rPr>
        <w:t>ARHITEKT:</w:t>
      </w:r>
      <w:r w:rsidRPr="00AF6B6E">
        <w:rPr>
          <w:rFonts w:cs="Arial"/>
          <w:lang w:val="et-EE"/>
        </w:rPr>
        <w:tab/>
        <w:t>Külli Samblik</w:t>
      </w:r>
    </w:p>
    <w:p w14:paraId="1E9C27DF" w14:textId="77777777" w:rsidR="00A32BAC" w:rsidRPr="00AF6B6E" w:rsidRDefault="00A32BAC" w:rsidP="00A32BAC">
      <w:pPr>
        <w:rPr>
          <w:rFonts w:cs="Arial"/>
          <w:lang w:val="et-EE"/>
        </w:rPr>
      </w:pPr>
    </w:p>
    <w:p w14:paraId="67B262F6" w14:textId="77777777" w:rsidR="00A32BAC" w:rsidRPr="00AF6B6E" w:rsidRDefault="00A32BAC" w:rsidP="00741608">
      <w:pPr>
        <w:tabs>
          <w:tab w:val="left" w:pos="3828"/>
        </w:tabs>
        <w:rPr>
          <w:rFonts w:cs="Arial"/>
          <w:lang w:val="et-EE"/>
        </w:rPr>
      </w:pPr>
      <w:r w:rsidRPr="00AF6B6E">
        <w:rPr>
          <w:rFonts w:cs="Arial"/>
          <w:lang w:val="et-EE"/>
        </w:rPr>
        <w:t>PROJEKTIJUHT:</w:t>
      </w:r>
      <w:r w:rsidRPr="00AF6B6E">
        <w:rPr>
          <w:rFonts w:cs="Arial"/>
          <w:lang w:val="et-EE"/>
        </w:rPr>
        <w:tab/>
      </w:r>
      <w:r w:rsidR="000D0B60" w:rsidRPr="00AF6B6E">
        <w:rPr>
          <w:rFonts w:cs="Arial"/>
          <w:lang w:val="et-EE"/>
        </w:rPr>
        <w:t>Arno Anton</w:t>
      </w:r>
    </w:p>
    <w:p w14:paraId="418B661D" w14:textId="77777777" w:rsidR="00A32BAC" w:rsidRPr="00AF6B6E" w:rsidRDefault="00A32BAC" w:rsidP="00741608">
      <w:pPr>
        <w:tabs>
          <w:tab w:val="left" w:pos="3828"/>
        </w:tabs>
        <w:rPr>
          <w:rFonts w:cs="Arial"/>
          <w:u w:val="single"/>
          <w:lang w:val="et-EE"/>
        </w:rPr>
      </w:pPr>
      <w:r w:rsidRPr="00AF6B6E">
        <w:rPr>
          <w:rFonts w:cs="Arial"/>
          <w:lang w:val="et-EE"/>
        </w:rPr>
        <w:tab/>
      </w:r>
      <w:r w:rsidR="000D0B60" w:rsidRPr="00AF6B6E">
        <w:rPr>
          <w:rFonts w:cs="Arial"/>
          <w:lang w:val="et-EE"/>
        </w:rPr>
        <w:t>+372 5698 3389</w:t>
      </w:r>
    </w:p>
    <w:p w14:paraId="7573D7FB" w14:textId="1D003DA9" w:rsidR="006C3492" w:rsidRPr="00AF6B6E" w:rsidRDefault="00964CEB" w:rsidP="00B774C4">
      <w:pPr>
        <w:tabs>
          <w:tab w:val="left" w:pos="3828"/>
        </w:tabs>
        <w:rPr>
          <w:rFonts w:cs="Arial"/>
          <w:lang w:val="et-EE"/>
        </w:rPr>
      </w:pPr>
      <w:r w:rsidRPr="00AF6B6E">
        <w:rPr>
          <w:rFonts w:cs="Arial"/>
          <w:lang w:val="et-EE"/>
        </w:rPr>
        <w:tab/>
      </w:r>
      <w:hyperlink r:id="rId10" w:history="1">
        <w:r w:rsidR="000D0B60" w:rsidRPr="00AF6B6E">
          <w:rPr>
            <w:rStyle w:val="Hyperlink"/>
            <w:rFonts w:cs="Arial"/>
            <w:lang w:val="et-EE"/>
          </w:rPr>
          <w:t>arno@opt.ee</w:t>
        </w:r>
      </w:hyperlink>
      <w:r w:rsidR="006C3492" w:rsidRPr="00AF6B6E">
        <w:rPr>
          <w:rFonts w:cs="Arial"/>
          <w:lang w:val="et-EE"/>
        </w:rPr>
        <w:br w:type="page"/>
      </w:r>
    </w:p>
    <w:p w14:paraId="7831A234" w14:textId="77777777" w:rsidR="00E579FD" w:rsidRPr="00AF6B6E" w:rsidRDefault="00E579FD" w:rsidP="007776C3">
      <w:pPr>
        <w:rPr>
          <w:rFonts w:cs="Arial"/>
          <w:b/>
          <w:caps/>
          <w:lang w:val="et-EE"/>
        </w:rPr>
      </w:pPr>
      <w:r w:rsidRPr="00AF6B6E">
        <w:rPr>
          <w:rFonts w:cs="Arial"/>
          <w:b/>
          <w:caps/>
          <w:lang w:val="et-EE"/>
        </w:rPr>
        <w:lastRenderedPageBreak/>
        <w:t>KÖITE koosseis:</w:t>
      </w:r>
    </w:p>
    <w:p w14:paraId="2328A5FF" w14:textId="77777777" w:rsidR="00E579FD" w:rsidRPr="00AF6B6E" w:rsidRDefault="00E579FD" w:rsidP="00F3491C">
      <w:pPr>
        <w:tabs>
          <w:tab w:val="left" w:pos="5670"/>
        </w:tabs>
        <w:rPr>
          <w:rFonts w:cs="Arial"/>
          <w:bCs/>
          <w:caps/>
          <w:lang w:val="et-EE"/>
        </w:rPr>
      </w:pPr>
    </w:p>
    <w:p w14:paraId="6974D9E9" w14:textId="77777777" w:rsidR="00E579FD" w:rsidRPr="00AF6B6E" w:rsidRDefault="00E579FD" w:rsidP="003C38E4">
      <w:pPr>
        <w:pStyle w:val="ListParagraph"/>
        <w:numPr>
          <w:ilvl w:val="0"/>
          <w:numId w:val="1"/>
        </w:numPr>
        <w:tabs>
          <w:tab w:val="left" w:pos="284"/>
        </w:tabs>
        <w:rPr>
          <w:rFonts w:cs="Arial"/>
          <w:b/>
          <w:caps/>
          <w:lang w:val="et-EE"/>
        </w:rPr>
      </w:pPr>
      <w:r w:rsidRPr="00AF6B6E">
        <w:rPr>
          <w:rFonts w:cs="Arial"/>
          <w:b/>
          <w:caps/>
          <w:lang w:val="et-EE"/>
        </w:rPr>
        <w:t>seletuskiri</w:t>
      </w:r>
    </w:p>
    <w:p w14:paraId="140A8651" w14:textId="557E058E" w:rsidR="00AF6B6E" w:rsidRDefault="000211E0">
      <w:pPr>
        <w:pStyle w:val="TOC1"/>
        <w:tabs>
          <w:tab w:val="right" w:leader="dot" w:pos="9840"/>
        </w:tabs>
        <w:rPr>
          <w:rFonts w:asciiTheme="minorHAnsi" w:eastAsiaTheme="minorEastAsia" w:hAnsiTheme="minorHAnsi"/>
          <w:noProof/>
          <w:kern w:val="2"/>
          <w:sz w:val="24"/>
          <w:szCs w:val="24"/>
          <w:lang w:val="et-EE" w:eastAsia="et-EE"/>
          <w14:ligatures w14:val="standardContextual"/>
        </w:rPr>
      </w:pPr>
      <w:r w:rsidRPr="00AF6B6E">
        <w:rPr>
          <w:rFonts w:cs="Arial"/>
          <w:lang w:val="et-EE"/>
        </w:rPr>
        <w:fldChar w:fldCharType="begin"/>
      </w:r>
      <w:r w:rsidR="00EC2712" w:rsidRPr="00AF6B6E">
        <w:rPr>
          <w:rFonts w:cs="Arial"/>
          <w:lang w:val="et-EE"/>
        </w:rPr>
        <w:instrText xml:space="preserve"> TOC \o "1-3" \h \z \u </w:instrText>
      </w:r>
      <w:r w:rsidRPr="00AF6B6E">
        <w:rPr>
          <w:rFonts w:cs="Arial"/>
          <w:lang w:val="et-EE"/>
        </w:rPr>
        <w:fldChar w:fldCharType="separate"/>
      </w:r>
      <w:hyperlink w:anchor="_Toc171600132" w:history="1">
        <w:r w:rsidR="00AF6B6E" w:rsidRPr="00E2347A">
          <w:rPr>
            <w:rStyle w:val="Hyperlink"/>
            <w:rFonts w:cs="Arial"/>
            <w:caps/>
            <w:noProof/>
            <w:lang w:val="et-EE"/>
          </w:rPr>
          <w:t>1. Planeeringu koostamise alused ja lähtedokumendid</w:t>
        </w:r>
        <w:r w:rsidR="00AF6B6E">
          <w:rPr>
            <w:noProof/>
            <w:webHidden/>
          </w:rPr>
          <w:tab/>
        </w:r>
        <w:r w:rsidR="00AF6B6E">
          <w:rPr>
            <w:noProof/>
            <w:webHidden/>
          </w:rPr>
          <w:fldChar w:fldCharType="begin"/>
        </w:r>
        <w:r w:rsidR="00AF6B6E">
          <w:rPr>
            <w:noProof/>
            <w:webHidden/>
          </w:rPr>
          <w:instrText xml:space="preserve"> PAGEREF _Toc171600132 \h </w:instrText>
        </w:r>
        <w:r w:rsidR="00AF6B6E">
          <w:rPr>
            <w:noProof/>
            <w:webHidden/>
          </w:rPr>
        </w:r>
        <w:r w:rsidR="00AF6B6E">
          <w:rPr>
            <w:noProof/>
            <w:webHidden/>
          </w:rPr>
          <w:fldChar w:fldCharType="separate"/>
        </w:r>
        <w:r w:rsidR="00AF6B6E">
          <w:rPr>
            <w:noProof/>
            <w:webHidden/>
          </w:rPr>
          <w:t>3</w:t>
        </w:r>
        <w:r w:rsidR="00AF6B6E">
          <w:rPr>
            <w:noProof/>
            <w:webHidden/>
          </w:rPr>
          <w:fldChar w:fldCharType="end"/>
        </w:r>
      </w:hyperlink>
    </w:p>
    <w:p w14:paraId="72CF81E7" w14:textId="478BA59C"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3" w:history="1">
        <w:r w:rsidRPr="00E2347A">
          <w:rPr>
            <w:rStyle w:val="Hyperlink"/>
            <w:rFonts w:cs="Arial"/>
            <w:caps/>
            <w:noProof/>
            <w:lang w:val="et-EE"/>
          </w:rPr>
          <w:t>2. Planeeringu eesmärk</w:t>
        </w:r>
        <w:r>
          <w:rPr>
            <w:noProof/>
            <w:webHidden/>
          </w:rPr>
          <w:tab/>
        </w:r>
        <w:r>
          <w:rPr>
            <w:noProof/>
            <w:webHidden/>
          </w:rPr>
          <w:fldChar w:fldCharType="begin"/>
        </w:r>
        <w:r>
          <w:rPr>
            <w:noProof/>
            <w:webHidden/>
          </w:rPr>
          <w:instrText xml:space="preserve"> PAGEREF _Toc171600133 \h </w:instrText>
        </w:r>
        <w:r>
          <w:rPr>
            <w:noProof/>
            <w:webHidden/>
          </w:rPr>
        </w:r>
        <w:r>
          <w:rPr>
            <w:noProof/>
            <w:webHidden/>
          </w:rPr>
          <w:fldChar w:fldCharType="separate"/>
        </w:r>
        <w:r>
          <w:rPr>
            <w:noProof/>
            <w:webHidden/>
          </w:rPr>
          <w:t>3</w:t>
        </w:r>
        <w:r>
          <w:rPr>
            <w:noProof/>
            <w:webHidden/>
          </w:rPr>
          <w:fldChar w:fldCharType="end"/>
        </w:r>
      </w:hyperlink>
    </w:p>
    <w:p w14:paraId="1DB768C4" w14:textId="770DEB5C"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4" w:history="1">
        <w:r w:rsidRPr="00E2347A">
          <w:rPr>
            <w:rStyle w:val="Hyperlink"/>
            <w:rFonts w:cs="Arial"/>
            <w:caps/>
            <w:noProof/>
            <w:lang w:val="et-EE"/>
          </w:rPr>
          <w:t>3. Planeeritava ala olemasoleva olukorra kirjeldus ja selle lähiümbrus</w:t>
        </w:r>
        <w:r>
          <w:rPr>
            <w:noProof/>
            <w:webHidden/>
          </w:rPr>
          <w:tab/>
        </w:r>
        <w:r>
          <w:rPr>
            <w:noProof/>
            <w:webHidden/>
          </w:rPr>
          <w:fldChar w:fldCharType="begin"/>
        </w:r>
        <w:r>
          <w:rPr>
            <w:noProof/>
            <w:webHidden/>
          </w:rPr>
          <w:instrText xml:space="preserve"> PAGEREF _Toc171600134 \h </w:instrText>
        </w:r>
        <w:r>
          <w:rPr>
            <w:noProof/>
            <w:webHidden/>
          </w:rPr>
        </w:r>
        <w:r>
          <w:rPr>
            <w:noProof/>
            <w:webHidden/>
          </w:rPr>
          <w:fldChar w:fldCharType="separate"/>
        </w:r>
        <w:r>
          <w:rPr>
            <w:noProof/>
            <w:webHidden/>
          </w:rPr>
          <w:t>3</w:t>
        </w:r>
        <w:r>
          <w:rPr>
            <w:noProof/>
            <w:webHidden/>
          </w:rPr>
          <w:fldChar w:fldCharType="end"/>
        </w:r>
      </w:hyperlink>
    </w:p>
    <w:p w14:paraId="203AE5C5" w14:textId="4FB759A3"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5" w:history="1">
        <w:r w:rsidRPr="00E2347A">
          <w:rPr>
            <w:rStyle w:val="Hyperlink"/>
            <w:rFonts w:cs="Arial"/>
            <w:noProof/>
            <w:lang w:val="et-EE"/>
          </w:rPr>
          <w:t>3.1. Planeeringuala asukoht ja suurus</w:t>
        </w:r>
        <w:r>
          <w:rPr>
            <w:noProof/>
            <w:webHidden/>
          </w:rPr>
          <w:tab/>
        </w:r>
        <w:r>
          <w:rPr>
            <w:noProof/>
            <w:webHidden/>
          </w:rPr>
          <w:fldChar w:fldCharType="begin"/>
        </w:r>
        <w:r>
          <w:rPr>
            <w:noProof/>
            <w:webHidden/>
          </w:rPr>
          <w:instrText xml:space="preserve"> PAGEREF _Toc171600135 \h </w:instrText>
        </w:r>
        <w:r>
          <w:rPr>
            <w:noProof/>
            <w:webHidden/>
          </w:rPr>
        </w:r>
        <w:r>
          <w:rPr>
            <w:noProof/>
            <w:webHidden/>
          </w:rPr>
          <w:fldChar w:fldCharType="separate"/>
        </w:r>
        <w:r>
          <w:rPr>
            <w:noProof/>
            <w:webHidden/>
          </w:rPr>
          <w:t>3</w:t>
        </w:r>
        <w:r>
          <w:rPr>
            <w:noProof/>
            <w:webHidden/>
          </w:rPr>
          <w:fldChar w:fldCharType="end"/>
        </w:r>
      </w:hyperlink>
    </w:p>
    <w:p w14:paraId="0E8D83BF" w14:textId="646E31F0"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6" w:history="1">
        <w:r w:rsidRPr="00E2347A">
          <w:rPr>
            <w:rStyle w:val="Hyperlink"/>
            <w:rFonts w:cs="Arial"/>
            <w:noProof/>
            <w:lang w:val="et-EE"/>
          </w:rPr>
          <w:t>3.2. Krundijaotus</w:t>
        </w:r>
        <w:r>
          <w:rPr>
            <w:noProof/>
            <w:webHidden/>
          </w:rPr>
          <w:tab/>
        </w:r>
        <w:r>
          <w:rPr>
            <w:noProof/>
            <w:webHidden/>
          </w:rPr>
          <w:fldChar w:fldCharType="begin"/>
        </w:r>
        <w:r>
          <w:rPr>
            <w:noProof/>
            <w:webHidden/>
          </w:rPr>
          <w:instrText xml:space="preserve"> PAGEREF _Toc171600136 \h </w:instrText>
        </w:r>
        <w:r>
          <w:rPr>
            <w:noProof/>
            <w:webHidden/>
          </w:rPr>
        </w:r>
        <w:r>
          <w:rPr>
            <w:noProof/>
            <w:webHidden/>
          </w:rPr>
          <w:fldChar w:fldCharType="separate"/>
        </w:r>
        <w:r>
          <w:rPr>
            <w:noProof/>
            <w:webHidden/>
          </w:rPr>
          <w:t>3</w:t>
        </w:r>
        <w:r>
          <w:rPr>
            <w:noProof/>
            <w:webHidden/>
          </w:rPr>
          <w:fldChar w:fldCharType="end"/>
        </w:r>
      </w:hyperlink>
    </w:p>
    <w:p w14:paraId="6603ED4F" w14:textId="4B6D06B9"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7" w:history="1">
        <w:r w:rsidRPr="00E2347A">
          <w:rPr>
            <w:rStyle w:val="Hyperlink"/>
            <w:rFonts w:cs="Arial"/>
            <w:noProof/>
            <w:lang w:val="et-EE"/>
          </w:rPr>
          <w:t>3.3. Olemasolevad hooned</w:t>
        </w:r>
        <w:r>
          <w:rPr>
            <w:noProof/>
            <w:webHidden/>
          </w:rPr>
          <w:tab/>
        </w:r>
        <w:r>
          <w:rPr>
            <w:noProof/>
            <w:webHidden/>
          </w:rPr>
          <w:fldChar w:fldCharType="begin"/>
        </w:r>
        <w:r>
          <w:rPr>
            <w:noProof/>
            <w:webHidden/>
          </w:rPr>
          <w:instrText xml:space="preserve"> PAGEREF _Toc171600137 \h </w:instrText>
        </w:r>
        <w:r>
          <w:rPr>
            <w:noProof/>
            <w:webHidden/>
          </w:rPr>
        </w:r>
        <w:r>
          <w:rPr>
            <w:noProof/>
            <w:webHidden/>
          </w:rPr>
          <w:fldChar w:fldCharType="separate"/>
        </w:r>
        <w:r>
          <w:rPr>
            <w:noProof/>
            <w:webHidden/>
          </w:rPr>
          <w:t>3</w:t>
        </w:r>
        <w:r>
          <w:rPr>
            <w:noProof/>
            <w:webHidden/>
          </w:rPr>
          <w:fldChar w:fldCharType="end"/>
        </w:r>
      </w:hyperlink>
    </w:p>
    <w:p w14:paraId="3FB3CF02" w14:textId="05A6F29D"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8" w:history="1">
        <w:r w:rsidRPr="00E2347A">
          <w:rPr>
            <w:rStyle w:val="Hyperlink"/>
            <w:rFonts w:cs="Arial"/>
            <w:noProof/>
            <w:lang w:val="et-EE"/>
          </w:rPr>
          <w:t>3.4. Kasutusotstarbed ja koormusnäitajad</w:t>
        </w:r>
        <w:r>
          <w:rPr>
            <w:noProof/>
            <w:webHidden/>
          </w:rPr>
          <w:tab/>
        </w:r>
        <w:r>
          <w:rPr>
            <w:noProof/>
            <w:webHidden/>
          </w:rPr>
          <w:fldChar w:fldCharType="begin"/>
        </w:r>
        <w:r>
          <w:rPr>
            <w:noProof/>
            <w:webHidden/>
          </w:rPr>
          <w:instrText xml:space="preserve"> PAGEREF _Toc171600138 \h </w:instrText>
        </w:r>
        <w:r>
          <w:rPr>
            <w:noProof/>
            <w:webHidden/>
          </w:rPr>
        </w:r>
        <w:r>
          <w:rPr>
            <w:noProof/>
            <w:webHidden/>
          </w:rPr>
          <w:fldChar w:fldCharType="separate"/>
        </w:r>
        <w:r>
          <w:rPr>
            <w:noProof/>
            <w:webHidden/>
          </w:rPr>
          <w:t>4</w:t>
        </w:r>
        <w:r>
          <w:rPr>
            <w:noProof/>
            <w:webHidden/>
          </w:rPr>
          <w:fldChar w:fldCharType="end"/>
        </w:r>
      </w:hyperlink>
    </w:p>
    <w:p w14:paraId="70195B5C" w14:textId="3D9EC3B4"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39" w:history="1">
        <w:r w:rsidRPr="00E2347A">
          <w:rPr>
            <w:rStyle w:val="Hyperlink"/>
            <w:rFonts w:cs="Arial"/>
            <w:noProof/>
            <w:lang w:val="et-EE"/>
          </w:rPr>
          <w:t>3.5. Reljeef</w:t>
        </w:r>
        <w:r>
          <w:rPr>
            <w:noProof/>
            <w:webHidden/>
          </w:rPr>
          <w:tab/>
        </w:r>
        <w:r>
          <w:rPr>
            <w:noProof/>
            <w:webHidden/>
          </w:rPr>
          <w:fldChar w:fldCharType="begin"/>
        </w:r>
        <w:r>
          <w:rPr>
            <w:noProof/>
            <w:webHidden/>
          </w:rPr>
          <w:instrText xml:space="preserve"> PAGEREF _Toc171600139 \h </w:instrText>
        </w:r>
        <w:r>
          <w:rPr>
            <w:noProof/>
            <w:webHidden/>
          </w:rPr>
        </w:r>
        <w:r>
          <w:rPr>
            <w:noProof/>
            <w:webHidden/>
          </w:rPr>
          <w:fldChar w:fldCharType="separate"/>
        </w:r>
        <w:r>
          <w:rPr>
            <w:noProof/>
            <w:webHidden/>
          </w:rPr>
          <w:t>4</w:t>
        </w:r>
        <w:r>
          <w:rPr>
            <w:noProof/>
            <w:webHidden/>
          </w:rPr>
          <w:fldChar w:fldCharType="end"/>
        </w:r>
      </w:hyperlink>
    </w:p>
    <w:p w14:paraId="17D2DE3F" w14:textId="253AB76E"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0" w:history="1">
        <w:r w:rsidRPr="00E2347A">
          <w:rPr>
            <w:rStyle w:val="Hyperlink"/>
            <w:rFonts w:cs="Arial"/>
            <w:noProof/>
            <w:lang w:val="et-EE"/>
          </w:rPr>
          <w:t>3.6. Haljastus ja keskkond</w:t>
        </w:r>
        <w:r>
          <w:rPr>
            <w:noProof/>
            <w:webHidden/>
          </w:rPr>
          <w:tab/>
        </w:r>
        <w:r>
          <w:rPr>
            <w:noProof/>
            <w:webHidden/>
          </w:rPr>
          <w:fldChar w:fldCharType="begin"/>
        </w:r>
        <w:r>
          <w:rPr>
            <w:noProof/>
            <w:webHidden/>
          </w:rPr>
          <w:instrText xml:space="preserve"> PAGEREF _Toc171600140 \h </w:instrText>
        </w:r>
        <w:r>
          <w:rPr>
            <w:noProof/>
            <w:webHidden/>
          </w:rPr>
        </w:r>
        <w:r>
          <w:rPr>
            <w:noProof/>
            <w:webHidden/>
          </w:rPr>
          <w:fldChar w:fldCharType="separate"/>
        </w:r>
        <w:r>
          <w:rPr>
            <w:noProof/>
            <w:webHidden/>
          </w:rPr>
          <w:t>4</w:t>
        </w:r>
        <w:r>
          <w:rPr>
            <w:noProof/>
            <w:webHidden/>
          </w:rPr>
          <w:fldChar w:fldCharType="end"/>
        </w:r>
      </w:hyperlink>
    </w:p>
    <w:p w14:paraId="0FA4DA40" w14:textId="670F41F2"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1" w:history="1">
        <w:r w:rsidRPr="00E2347A">
          <w:rPr>
            <w:rStyle w:val="Hyperlink"/>
            <w:rFonts w:cs="Arial"/>
            <w:noProof/>
            <w:lang w:val="et-EE"/>
          </w:rPr>
          <w:t>3.7. Olemasolevad teed ja juurdepääsud</w:t>
        </w:r>
        <w:r>
          <w:rPr>
            <w:noProof/>
            <w:webHidden/>
          </w:rPr>
          <w:tab/>
        </w:r>
        <w:r>
          <w:rPr>
            <w:noProof/>
            <w:webHidden/>
          </w:rPr>
          <w:fldChar w:fldCharType="begin"/>
        </w:r>
        <w:r>
          <w:rPr>
            <w:noProof/>
            <w:webHidden/>
          </w:rPr>
          <w:instrText xml:space="preserve"> PAGEREF _Toc171600141 \h </w:instrText>
        </w:r>
        <w:r>
          <w:rPr>
            <w:noProof/>
            <w:webHidden/>
          </w:rPr>
        </w:r>
        <w:r>
          <w:rPr>
            <w:noProof/>
            <w:webHidden/>
          </w:rPr>
          <w:fldChar w:fldCharType="separate"/>
        </w:r>
        <w:r>
          <w:rPr>
            <w:noProof/>
            <w:webHidden/>
          </w:rPr>
          <w:t>4</w:t>
        </w:r>
        <w:r>
          <w:rPr>
            <w:noProof/>
            <w:webHidden/>
          </w:rPr>
          <w:fldChar w:fldCharType="end"/>
        </w:r>
      </w:hyperlink>
    </w:p>
    <w:p w14:paraId="4255880A" w14:textId="2837FDFF"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2" w:history="1">
        <w:r w:rsidRPr="00E2347A">
          <w:rPr>
            <w:rStyle w:val="Hyperlink"/>
            <w:rFonts w:cs="Arial"/>
            <w:noProof/>
            <w:lang w:val="et-EE"/>
          </w:rPr>
          <w:t>3.8. Tehnovõrkudega varustatus</w:t>
        </w:r>
        <w:r>
          <w:rPr>
            <w:noProof/>
            <w:webHidden/>
          </w:rPr>
          <w:tab/>
        </w:r>
        <w:r>
          <w:rPr>
            <w:noProof/>
            <w:webHidden/>
          </w:rPr>
          <w:fldChar w:fldCharType="begin"/>
        </w:r>
        <w:r>
          <w:rPr>
            <w:noProof/>
            <w:webHidden/>
          </w:rPr>
          <w:instrText xml:space="preserve"> PAGEREF _Toc171600142 \h </w:instrText>
        </w:r>
        <w:r>
          <w:rPr>
            <w:noProof/>
            <w:webHidden/>
          </w:rPr>
        </w:r>
        <w:r>
          <w:rPr>
            <w:noProof/>
            <w:webHidden/>
          </w:rPr>
          <w:fldChar w:fldCharType="separate"/>
        </w:r>
        <w:r>
          <w:rPr>
            <w:noProof/>
            <w:webHidden/>
          </w:rPr>
          <w:t>4</w:t>
        </w:r>
        <w:r>
          <w:rPr>
            <w:noProof/>
            <w:webHidden/>
          </w:rPr>
          <w:fldChar w:fldCharType="end"/>
        </w:r>
      </w:hyperlink>
    </w:p>
    <w:p w14:paraId="6650C9B6" w14:textId="4D094345"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3" w:history="1">
        <w:r w:rsidRPr="00E2347A">
          <w:rPr>
            <w:rStyle w:val="Hyperlink"/>
            <w:rFonts w:cs="Arial"/>
            <w:noProof/>
            <w:lang w:val="et-EE"/>
          </w:rPr>
          <w:t>3.9. Kehtivad piirangud, seatud isiklikud kasutusõigused ja reaalservituudid</w:t>
        </w:r>
        <w:r>
          <w:rPr>
            <w:noProof/>
            <w:webHidden/>
          </w:rPr>
          <w:tab/>
        </w:r>
        <w:r>
          <w:rPr>
            <w:noProof/>
            <w:webHidden/>
          </w:rPr>
          <w:fldChar w:fldCharType="begin"/>
        </w:r>
        <w:r>
          <w:rPr>
            <w:noProof/>
            <w:webHidden/>
          </w:rPr>
          <w:instrText xml:space="preserve"> PAGEREF _Toc171600143 \h </w:instrText>
        </w:r>
        <w:r>
          <w:rPr>
            <w:noProof/>
            <w:webHidden/>
          </w:rPr>
        </w:r>
        <w:r>
          <w:rPr>
            <w:noProof/>
            <w:webHidden/>
          </w:rPr>
          <w:fldChar w:fldCharType="separate"/>
        </w:r>
        <w:r>
          <w:rPr>
            <w:noProof/>
            <w:webHidden/>
          </w:rPr>
          <w:t>4</w:t>
        </w:r>
        <w:r>
          <w:rPr>
            <w:noProof/>
            <w:webHidden/>
          </w:rPr>
          <w:fldChar w:fldCharType="end"/>
        </w:r>
      </w:hyperlink>
    </w:p>
    <w:p w14:paraId="44574267" w14:textId="18242730"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4" w:history="1">
        <w:r w:rsidRPr="00E2347A">
          <w:rPr>
            <w:rStyle w:val="Hyperlink"/>
            <w:rFonts w:cs="Arial"/>
            <w:noProof/>
            <w:lang w:val="et-EE"/>
          </w:rPr>
          <w:t>3.10. Ruumilise keskkonna analüüs</w:t>
        </w:r>
        <w:r>
          <w:rPr>
            <w:noProof/>
            <w:webHidden/>
          </w:rPr>
          <w:tab/>
        </w:r>
        <w:r>
          <w:rPr>
            <w:noProof/>
            <w:webHidden/>
          </w:rPr>
          <w:fldChar w:fldCharType="begin"/>
        </w:r>
        <w:r>
          <w:rPr>
            <w:noProof/>
            <w:webHidden/>
          </w:rPr>
          <w:instrText xml:space="preserve"> PAGEREF _Toc171600144 \h </w:instrText>
        </w:r>
        <w:r>
          <w:rPr>
            <w:noProof/>
            <w:webHidden/>
          </w:rPr>
        </w:r>
        <w:r>
          <w:rPr>
            <w:noProof/>
            <w:webHidden/>
          </w:rPr>
          <w:fldChar w:fldCharType="separate"/>
        </w:r>
        <w:r>
          <w:rPr>
            <w:noProof/>
            <w:webHidden/>
          </w:rPr>
          <w:t>5</w:t>
        </w:r>
        <w:r>
          <w:rPr>
            <w:noProof/>
            <w:webHidden/>
          </w:rPr>
          <w:fldChar w:fldCharType="end"/>
        </w:r>
      </w:hyperlink>
    </w:p>
    <w:p w14:paraId="629B49D9" w14:textId="380C39C7"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5" w:history="1">
        <w:r w:rsidRPr="00E2347A">
          <w:rPr>
            <w:rStyle w:val="Hyperlink"/>
            <w:rFonts w:cs="Arial"/>
            <w:caps/>
            <w:noProof/>
            <w:lang w:val="et-EE"/>
          </w:rPr>
          <w:t>4. Vastavus Kuusalu valla üldplaneeringule</w:t>
        </w:r>
        <w:r>
          <w:rPr>
            <w:noProof/>
            <w:webHidden/>
          </w:rPr>
          <w:tab/>
        </w:r>
        <w:r>
          <w:rPr>
            <w:noProof/>
            <w:webHidden/>
          </w:rPr>
          <w:fldChar w:fldCharType="begin"/>
        </w:r>
        <w:r>
          <w:rPr>
            <w:noProof/>
            <w:webHidden/>
          </w:rPr>
          <w:instrText xml:space="preserve"> PAGEREF _Toc171600145 \h </w:instrText>
        </w:r>
        <w:r>
          <w:rPr>
            <w:noProof/>
            <w:webHidden/>
          </w:rPr>
        </w:r>
        <w:r>
          <w:rPr>
            <w:noProof/>
            <w:webHidden/>
          </w:rPr>
          <w:fldChar w:fldCharType="separate"/>
        </w:r>
        <w:r>
          <w:rPr>
            <w:noProof/>
            <w:webHidden/>
          </w:rPr>
          <w:t>6</w:t>
        </w:r>
        <w:r>
          <w:rPr>
            <w:noProof/>
            <w:webHidden/>
          </w:rPr>
          <w:fldChar w:fldCharType="end"/>
        </w:r>
      </w:hyperlink>
    </w:p>
    <w:p w14:paraId="7A6D0144" w14:textId="23432264"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6" w:history="1">
        <w:r w:rsidRPr="00E2347A">
          <w:rPr>
            <w:rStyle w:val="Hyperlink"/>
            <w:rFonts w:cs="Arial"/>
            <w:caps/>
            <w:noProof/>
            <w:lang w:val="et-EE"/>
          </w:rPr>
          <w:t>5. Võrdlus planeeritaval maa-alal kehtiva detailplaneeringuga</w:t>
        </w:r>
        <w:r>
          <w:rPr>
            <w:noProof/>
            <w:webHidden/>
          </w:rPr>
          <w:tab/>
        </w:r>
        <w:r>
          <w:rPr>
            <w:noProof/>
            <w:webHidden/>
          </w:rPr>
          <w:fldChar w:fldCharType="begin"/>
        </w:r>
        <w:r>
          <w:rPr>
            <w:noProof/>
            <w:webHidden/>
          </w:rPr>
          <w:instrText xml:space="preserve"> PAGEREF _Toc171600146 \h </w:instrText>
        </w:r>
        <w:r>
          <w:rPr>
            <w:noProof/>
            <w:webHidden/>
          </w:rPr>
        </w:r>
        <w:r>
          <w:rPr>
            <w:noProof/>
            <w:webHidden/>
          </w:rPr>
          <w:fldChar w:fldCharType="separate"/>
        </w:r>
        <w:r>
          <w:rPr>
            <w:noProof/>
            <w:webHidden/>
          </w:rPr>
          <w:t>7</w:t>
        </w:r>
        <w:r>
          <w:rPr>
            <w:noProof/>
            <w:webHidden/>
          </w:rPr>
          <w:fldChar w:fldCharType="end"/>
        </w:r>
      </w:hyperlink>
    </w:p>
    <w:p w14:paraId="42D67C13" w14:textId="5B0287A2"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7" w:history="1">
        <w:r w:rsidRPr="00E2347A">
          <w:rPr>
            <w:rStyle w:val="Hyperlink"/>
            <w:rFonts w:cs="Arial"/>
            <w:caps/>
            <w:noProof/>
            <w:lang w:val="et-EE"/>
          </w:rPr>
          <w:t>6. Planeeringu ettepanek</w:t>
        </w:r>
        <w:r>
          <w:rPr>
            <w:noProof/>
            <w:webHidden/>
          </w:rPr>
          <w:tab/>
        </w:r>
        <w:r>
          <w:rPr>
            <w:noProof/>
            <w:webHidden/>
          </w:rPr>
          <w:fldChar w:fldCharType="begin"/>
        </w:r>
        <w:r>
          <w:rPr>
            <w:noProof/>
            <w:webHidden/>
          </w:rPr>
          <w:instrText xml:space="preserve"> PAGEREF _Toc171600147 \h </w:instrText>
        </w:r>
        <w:r>
          <w:rPr>
            <w:noProof/>
            <w:webHidden/>
          </w:rPr>
        </w:r>
        <w:r>
          <w:rPr>
            <w:noProof/>
            <w:webHidden/>
          </w:rPr>
          <w:fldChar w:fldCharType="separate"/>
        </w:r>
        <w:r>
          <w:rPr>
            <w:noProof/>
            <w:webHidden/>
          </w:rPr>
          <w:t>7</w:t>
        </w:r>
        <w:r>
          <w:rPr>
            <w:noProof/>
            <w:webHidden/>
          </w:rPr>
          <w:fldChar w:fldCharType="end"/>
        </w:r>
      </w:hyperlink>
    </w:p>
    <w:p w14:paraId="3962ADCF" w14:textId="637464E2"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8" w:history="1">
        <w:r w:rsidRPr="00E2347A">
          <w:rPr>
            <w:rStyle w:val="Hyperlink"/>
            <w:rFonts w:cs="Arial"/>
            <w:noProof/>
            <w:lang w:val="et-EE"/>
          </w:rPr>
          <w:t>6.1. Krundijaotus</w:t>
        </w:r>
        <w:r>
          <w:rPr>
            <w:noProof/>
            <w:webHidden/>
          </w:rPr>
          <w:tab/>
        </w:r>
        <w:r>
          <w:rPr>
            <w:noProof/>
            <w:webHidden/>
          </w:rPr>
          <w:fldChar w:fldCharType="begin"/>
        </w:r>
        <w:r>
          <w:rPr>
            <w:noProof/>
            <w:webHidden/>
          </w:rPr>
          <w:instrText xml:space="preserve"> PAGEREF _Toc171600148 \h </w:instrText>
        </w:r>
        <w:r>
          <w:rPr>
            <w:noProof/>
            <w:webHidden/>
          </w:rPr>
        </w:r>
        <w:r>
          <w:rPr>
            <w:noProof/>
            <w:webHidden/>
          </w:rPr>
          <w:fldChar w:fldCharType="separate"/>
        </w:r>
        <w:r>
          <w:rPr>
            <w:noProof/>
            <w:webHidden/>
          </w:rPr>
          <w:t>7</w:t>
        </w:r>
        <w:r>
          <w:rPr>
            <w:noProof/>
            <w:webHidden/>
          </w:rPr>
          <w:fldChar w:fldCharType="end"/>
        </w:r>
      </w:hyperlink>
    </w:p>
    <w:p w14:paraId="19B2ADED" w14:textId="63DD4639"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49" w:history="1">
        <w:r w:rsidRPr="00E2347A">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_Toc171600149 \h </w:instrText>
        </w:r>
        <w:r>
          <w:rPr>
            <w:noProof/>
            <w:webHidden/>
          </w:rPr>
        </w:r>
        <w:r>
          <w:rPr>
            <w:noProof/>
            <w:webHidden/>
          </w:rPr>
          <w:fldChar w:fldCharType="separate"/>
        </w:r>
        <w:r>
          <w:rPr>
            <w:noProof/>
            <w:webHidden/>
          </w:rPr>
          <w:t>7</w:t>
        </w:r>
        <w:r>
          <w:rPr>
            <w:noProof/>
            <w:webHidden/>
          </w:rPr>
          <w:fldChar w:fldCharType="end"/>
        </w:r>
      </w:hyperlink>
    </w:p>
    <w:p w14:paraId="76C71AC3" w14:textId="588C14B8"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0" w:history="1">
        <w:r w:rsidRPr="00E2347A">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_Toc171600150 \h </w:instrText>
        </w:r>
        <w:r>
          <w:rPr>
            <w:noProof/>
            <w:webHidden/>
          </w:rPr>
        </w:r>
        <w:r>
          <w:rPr>
            <w:noProof/>
            <w:webHidden/>
          </w:rPr>
          <w:fldChar w:fldCharType="separate"/>
        </w:r>
        <w:r>
          <w:rPr>
            <w:noProof/>
            <w:webHidden/>
          </w:rPr>
          <w:t>8</w:t>
        </w:r>
        <w:r>
          <w:rPr>
            <w:noProof/>
            <w:webHidden/>
          </w:rPr>
          <w:fldChar w:fldCharType="end"/>
        </w:r>
      </w:hyperlink>
    </w:p>
    <w:p w14:paraId="4F5A977C" w14:textId="503BA7D6"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1" w:history="1">
        <w:r w:rsidRPr="00E2347A">
          <w:rPr>
            <w:rStyle w:val="Hyperlink"/>
            <w:rFonts w:cs="Arial"/>
            <w:noProof/>
            <w:lang w:val="et-EE"/>
          </w:rPr>
          <w:t>6.4. Piirded</w:t>
        </w:r>
        <w:r>
          <w:rPr>
            <w:noProof/>
            <w:webHidden/>
          </w:rPr>
          <w:tab/>
        </w:r>
        <w:r>
          <w:rPr>
            <w:noProof/>
            <w:webHidden/>
          </w:rPr>
          <w:fldChar w:fldCharType="begin"/>
        </w:r>
        <w:r>
          <w:rPr>
            <w:noProof/>
            <w:webHidden/>
          </w:rPr>
          <w:instrText xml:space="preserve"> PAGEREF _Toc171600151 \h </w:instrText>
        </w:r>
        <w:r>
          <w:rPr>
            <w:noProof/>
            <w:webHidden/>
          </w:rPr>
        </w:r>
        <w:r>
          <w:rPr>
            <w:noProof/>
            <w:webHidden/>
          </w:rPr>
          <w:fldChar w:fldCharType="separate"/>
        </w:r>
        <w:r>
          <w:rPr>
            <w:noProof/>
            <w:webHidden/>
          </w:rPr>
          <w:t>9</w:t>
        </w:r>
        <w:r>
          <w:rPr>
            <w:noProof/>
            <w:webHidden/>
          </w:rPr>
          <w:fldChar w:fldCharType="end"/>
        </w:r>
      </w:hyperlink>
    </w:p>
    <w:p w14:paraId="61725892" w14:textId="61815CA1"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2" w:history="1">
        <w:r w:rsidRPr="00E2347A">
          <w:rPr>
            <w:rStyle w:val="Hyperlink"/>
            <w:rFonts w:cs="Arial"/>
            <w:noProof/>
            <w:lang w:val="et-EE"/>
          </w:rPr>
          <w:t>6.5. Tänavate maa-alad, liiklus- ja parkimiskorraldus</w:t>
        </w:r>
        <w:r>
          <w:rPr>
            <w:noProof/>
            <w:webHidden/>
          </w:rPr>
          <w:tab/>
        </w:r>
        <w:r>
          <w:rPr>
            <w:noProof/>
            <w:webHidden/>
          </w:rPr>
          <w:fldChar w:fldCharType="begin"/>
        </w:r>
        <w:r>
          <w:rPr>
            <w:noProof/>
            <w:webHidden/>
          </w:rPr>
          <w:instrText xml:space="preserve"> PAGEREF _Toc171600152 \h </w:instrText>
        </w:r>
        <w:r>
          <w:rPr>
            <w:noProof/>
            <w:webHidden/>
          </w:rPr>
        </w:r>
        <w:r>
          <w:rPr>
            <w:noProof/>
            <w:webHidden/>
          </w:rPr>
          <w:fldChar w:fldCharType="separate"/>
        </w:r>
        <w:r>
          <w:rPr>
            <w:noProof/>
            <w:webHidden/>
          </w:rPr>
          <w:t>9</w:t>
        </w:r>
        <w:r>
          <w:rPr>
            <w:noProof/>
            <w:webHidden/>
          </w:rPr>
          <w:fldChar w:fldCharType="end"/>
        </w:r>
      </w:hyperlink>
    </w:p>
    <w:p w14:paraId="7ABCC1C9" w14:textId="2681AE9D"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3" w:history="1">
        <w:r w:rsidRPr="00E2347A">
          <w:rPr>
            <w:rStyle w:val="Hyperlink"/>
            <w:rFonts w:cs="Arial"/>
            <w:noProof/>
            <w:lang w:val="et-EE"/>
          </w:rPr>
          <w:t>6.6. Haljastuse ja heakorra põhimõtted</w:t>
        </w:r>
        <w:r>
          <w:rPr>
            <w:noProof/>
            <w:webHidden/>
          </w:rPr>
          <w:tab/>
        </w:r>
        <w:r>
          <w:rPr>
            <w:noProof/>
            <w:webHidden/>
          </w:rPr>
          <w:fldChar w:fldCharType="begin"/>
        </w:r>
        <w:r>
          <w:rPr>
            <w:noProof/>
            <w:webHidden/>
          </w:rPr>
          <w:instrText xml:space="preserve"> PAGEREF _Toc171600153 \h </w:instrText>
        </w:r>
        <w:r>
          <w:rPr>
            <w:noProof/>
            <w:webHidden/>
          </w:rPr>
        </w:r>
        <w:r>
          <w:rPr>
            <w:noProof/>
            <w:webHidden/>
          </w:rPr>
          <w:fldChar w:fldCharType="separate"/>
        </w:r>
        <w:r>
          <w:rPr>
            <w:noProof/>
            <w:webHidden/>
          </w:rPr>
          <w:t>9</w:t>
        </w:r>
        <w:r>
          <w:rPr>
            <w:noProof/>
            <w:webHidden/>
          </w:rPr>
          <w:fldChar w:fldCharType="end"/>
        </w:r>
      </w:hyperlink>
    </w:p>
    <w:p w14:paraId="366339AD" w14:textId="4FD55A9B"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4" w:history="1">
        <w:r w:rsidRPr="00E2347A">
          <w:rPr>
            <w:rStyle w:val="Hyperlink"/>
            <w:rFonts w:cs="Arial"/>
            <w:noProof/>
            <w:lang w:val="et-EE"/>
          </w:rPr>
          <w:t>6.7. Vertikaalplaneerimine</w:t>
        </w:r>
        <w:r>
          <w:rPr>
            <w:noProof/>
            <w:webHidden/>
          </w:rPr>
          <w:tab/>
        </w:r>
        <w:r>
          <w:rPr>
            <w:noProof/>
            <w:webHidden/>
          </w:rPr>
          <w:fldChar w:fldCharType="begin"/>
        </w:r>
        <w:r>
          <w:rPr>
            <w:noProof/>
            <w:webHidden/>
          </w:rPr>
          <w:instrText xml:space="preserve"> PAGEREF _Toc171600154 \h </w:instrText>
        </w:r>
        <w:r>
          <w:rPr>
            <w:noProof/>
            <w:webHidden/>
          </w:rPr>
        </w:r>
        <w:r>
          <w:rPr>
            <w:noProof/>
            <w:webHidden/>
          </w:rPr>
          <w:fldChar w:fldCharType="separate"/>
        </w:r>
        <w:r>
          <w:rPr>
            <w:noProof/>
            <w:webHidden/>
          </w:rPr>
          <w:t>10</w:t>
        </w:r>
        <w:r>
          <w:rPr>
            <w:noProof/>
            <w:webHidden/>
          </w:rPr>
          <w:fldChar w:fldCharType="end"/>
        </w:r>
      </w:hyperlink>
    </w:p>
    <w:p w14:paraId="17A86CDB" w14:textId="24ADB0F9"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5" w:history="1">
        <w:r w:rsidRPr="00E2347A">
          <w:rPr>
            <w:rStyle w:val="Hyperlink"/>
            <w:rFonts w:cs="Arial"/>
            <w:noProof/>
            <w:lang w:val="et-EE"/>
          </w:rPr>
          <w:t>6.8. Tuleohutusnõuded</w:t>
        </w:r>
        <w:r>
          <w:rPr>
            <w:noProof/>
            <w:webHidden/>
          </w:rPr>
          <w:tab/>
        </w:r>
        <w:r>
          <w:rPr>
            <w:noProof/>
            <w:webHidden/>
          </w:rPr>
          <w:fldChar w:fldCharType="begin"/>
        </w:r>
        <w:r>
          <w:rPr>
            <w:noProof/>
            <w:webHidden/>
          </w:rPr>
          <w:instrText xml:space="preserve"> PAGEREF _Toc171600155 \h </w:instrText>
        </w:r>
        <w:r>
          <w:rPr>
            <w:noProof/>
            <w:webHidden/>
          </w:rPr>
        </w:r>
        <w:r>
          <w:rPr>
            <w:noProof/>
            <w:webHidden/>
          </w:rPr>
          <w:fldChar w:fldCharType="separate"/>
        </w:r>
        <w:r>
          <w:rPr>
            <w:noProof/>
            <w:webHidden/>
          </w:rPr>
          <w:t>10</w:t>
        </w:r>
        <w:r>
          <w:rPr>
            <w:noProof/>
            <w:webHidden/>
          </w:rPr>
          <w:fldChar w:fldCharType="end"/>
        </w:r>
      </w:hyperlink>
    </w:p>
    <w:p w14:paraId="3364BA38" w14:textId="27FF64BD"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6" w:history="1">
        <w:r w:rsidRPr="00E2347A">
          <w:rPr>
            <w:rStyle w:val="Hyperlink"/>
            <w:rFonts w:cs="Arial"/>
            <w:noProof/>
            <w:lang w:val="et-EE"/>
          </w:rPr>
          <w:t>6.9. Servituutide vajaduse määramine</w:t>
        </w:r>
        <w:r>
          <w:rPr>
            <w:noProof/>
            <w:webHidden/>
          </w:rPr>
          <w:tab/>
        </w:r>
        <w:r>
          <w:rPr>
            <w:noProof/>
            <w:webHidden/>
          </w:rPr>
          <w:fldChar w:fldCharType="begin"/>
        </w:r>
        <w:r>
          <w:rPr>
            <w:noProof/>
            <w:webHidden/>
          </w:rPr>
          <w:instrText xml:space="preserve"> PAGEREF _Toc171600156 \h </w:instrText>
        </w:r>
        <w:r>
          <w:rPr>
            <w:noProof/>
            <w:webHidden/>
          </w:rPr>
        </w:r>
        <w:r>
          <w:rPr>
            <w:noProof/>
            <w:webHidden/>
          </w:rPr>
          <w:fldChar w:fldCharType="separate"/>
        </w:r>
        <w:r>
          <w:rPr>
            <w:noProof/>
            <w:webHidden/>
          </w:rPr>
          <w:t>10</w:t>
        </w:r>
        <w:r>
          <w:rPr>
            <w:noProof/>
            <w:webHidden/>
          </w:rPr>
          <w:fldChar w:fldCharType="end"/>
        </w:r>
      </w:hyperlink>
    </w:p>
    <w:p w14:paraId="3A48B3B6" w14:textId="75429B54" w:rsidR="00AF6B6E" w:rsidRDefault="00AF6B6E">
      <w:pPr>
        <w:pStyle w:val="TOC2"/>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7" w:history="1">
        <w:r w:rsidRPr="00E2347A">
          <w:rPr>
            <w:rStyle w:val="Hyperlink"/>
            <w:rFonts w:cs="Arial"/>
            <w:noProof/>
            <w:lang w:val="et-EE"/>
          </w:rPr>
          <w:t>6.10. Tehnovõrkude lahendus</w:t>
        </w:r>
        <w:r>
          <w:rPr>
            <w:noProof/>
            <w:webHidden/>
          </w:rPr>
          <w:tab/>
        </w:r>
        <w:r>
          <w:rPr>
            <w:noProof/>
            <w:webHidden/>
          </w:rPr>
          <w:fldChar w:fldCharType="begin"/>
        </w:r>
        <w:r>
          <w:rPr>
            <w:noProof/>
            <w:webHidden/>
          </w:rPr>
          <w:instrText xml:space="preserve"> PAGEREF _Toc171600157 \h </w:instrText>
        </w:r>
        <w:r>
          <w:rPr>
            <w:noProof/>
            <w:webHidden/>
          </w:rPr>
        </w:r>
        <w:r>
          <w:rPr>
            <w:noProof/>
            <w:webHidden/>
          </w:rPr>
          <w:fldChar w:fldCharType="separate"/>
        </w:r>
        <w:r>
          <w:rPr>
            <w:noProof/>
            <w:webHidden/>
          </w:rPr>
          <w:t>11</w:t>
        </w:r>
        <w:r>
          <w:rPr>
            <w:noProof/>
            <w:webHidden/>
          </w:rPr>
          <w:fldChar w:fldCharType="end"/>
        </w:r>
      </w:hyperlink>
    </w:p>
    <w:p w14:paraId="12231DE5" w14:textId="5DEB0EE1" w:rsidR="00AF6B6E" w:rsidRDefault="00AF6B6E">
      <w:pPr>
        <w:pStyle w:val="TOC3"/>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8" w:history="1">
        <w:r w:rsidRPr="00E2347A">
          <w:rPr>
            <w:rStyle w:val="Hyperlink"/>
            <w:noProof/>
          </w:rPr>
          <w:t>6.10.1. Veevarustus ja reovee- ja sademevee kanalisatsioon</w:t>
        </w:r>
        <w:r>
          <w:rPr>
            <w:noProof/>
            <w:webHidden/>
          </w:rPr>
          <w:tab/>
        </w:r>
        <w:r>
          <w:rPr>
            <w:noProof/>
            <w:webHidden/>
          </w:rPr>
          <w:fldChar w:fldCharType="begin"/>
        </w:r>
        <w:r>
          <w:rPr>
            <w:noProof/>
            <w:webHidden/>
          </w:rPr>
          <w:instrText xml:space="preserve"> PAGEREF _Toc171600158 \h </w:instrText>
        </w:r>
        <w:r>
          <w:rPr>
            <w:noProof/>
            <w:webHidden/>
          </w:rPr>
        </w:r>
        <w:r>
          <w:rPr>
            <w:noProof/>
            <w:webHidden/>
          </w:rPr>
          <w:fldChar w:fldCharType="separate"/>
        </w:r>
        <w:r>
          <w:rPr>
            <w:noProof/>
            <w:webHidden/>
          </w:rPr>
          <w:t>11</w:t>
        </w:r>
        <w:r>
          <w:rPr>
            <w:noProof/>
            <w:webHidden/>
          </w:rPr>
          <w:fldChar w:fldCharType="end"/>
        </w:r>
      </w:hyperlink>
    </w:p>
    <w:p w14:paraId="683E8652" w14:textId="29E34F0F" w:rsidR="00AF6B6E" w:rsidRDefault="00AF6B6E">
      <w:pPr>
        <w:pStyle w:val="TOC3"/>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59" w:history="1">
        <w:r w:rsidRPr="00E2347A">
          <w:rPr>
            <w:rStyle w:val="Hyperlink"/>
            <w:noProof/>
          </w:rPr>
          <w:t>6.10.2. Elektrivarustus ja tänavavalgustus</w:t>
        </w:r>
        <w:r>
          <w:rPr>
            <w:noProof/>
            <w:webHidden/>
          </w:rPr>
          <w:tab/>
        </w:r>
        <w:r>
          <w:rPr>
            <w:noProof/>
            <w:webHidden/>
          </w:rPr>
          <w:fldChar w:fldCharType="begin"/>
        </w:r>
        <w:r>
          <w:rPr>
            <w:noProof/>
            <w:webHidden/>
          </w:rPr>
          <w:instrText xml:space="preserve"> PAGEREF _Toc171600159 \h </w:instrText>
        </w:r>
        <w:r>
          <w:rPr>
            <w:noProof/>
            <w:webHidden/>
          </w:rPr>
        </w:r>
        <w:r>
          <w:rPr>
            <w:noProof/>
            <w:webHidden/>
          </w:rPr>
          <w:fldChar w:fldCharType="separate"/>
        </w:r>
        <w:r>
          <w:rPr>
            <w:noProof/>
            <w:webHidden/>
          </w:rPr>
          <w:t>11</w:t>
        </w:r>
        <w:r>
          <w:rPr>
            <w:noProof/>
            <w:webHidden/>
          </w:rPr>
          <w:fldChar w:fldCharType="end"/>
        </w:r>
      </w:hyperlink>
    </w:p>
    <w:p w14:paraId="41B3F778" w14:textId="16F0B6C5" w:rsidR="00AF6B6E" w:rsidRDefault="00AF6B6E">
      <w:pPr>
        <w:pStyle w:val="TOC3"/>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0" w:history="1">
        <w:r w:rsidRPr="00E2347A">
          <w:rPr>
            <w:rStyle w:val="Hyperlink"/>
            <w:noProof/>
          </w:rPr>
          <w:t>6.10.3. Sidevarustus</w:t>
        </w:r>
        <w:r>
          <w:rPr>
            <w:noProof/>
            <w:webHidden/>
          </w:rPr>
          <w:tab/>
        </w:r>
        <w:r>
          <w:rPr>
            <w:noProof/>
            <w:webHidden/>
          </w:rPr>
          <w:fldChar w:fldCharType="begin"/>
        </w:r>
        <w:r>
          <w:rPr>
            <w:noProof/>
            <w:webHidden/>
          </w:rPr>
          <w:instrText xml:space="preserve"> PAGEREF _Toc171600160 \h </w:instrText>
        </w:r>
        <w:r>
          <w:rPr>
            <w:noProof/>
            <w:webHidden/>
          </w:rPr>
        </w:r>
        <w:r>
          <w:rPr>
            <w:noProof/>
            <w:webHidden/>
          </w:rPr>
          <w:fldChar w:fldCharType="separate"/>
        </w:r>
        <w:r>
          <w:rPr>
            <w:noProof/>
            <w:webHidden/>
          </w:rPr>
          <w:t>11</w:t>
        </w:r>
        <w:r>
          <w:rPr>
            <w:noProof/>
            <w:webHidden/>
          </w:rPr>
          <w:fldChar w:fldCharType="end"/>
        </w:r>
      </w:hyperlink>
    </w:p>
    <w:p w14:paraId="30297DDA" w14:textId="1D4A1F73" w:rsidR="00AF6B6E" w:rsidRDefault="00AF6B6E">
      <w:pPr>
        <w:pStyle w:val="TOC3"/>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1" w:history="1">
        <w:r w:rsidRPr="00E2347A">
          <w:rPr>
            <w:rStyle w:val="Hyperlink"/>
            <w:noProof/>
          </w:rPr>
          <w:t>6.10.4. Soojavarustus</w:t>
        </w:r>
        <w:r>
          <w:rPr>
            <w:noProof/>
            <w:webHidden/>
          </w:rPr>
          <w:tab/>
        </w:r>
        <w:r>
          <w:rPr>
            <w:noProof/>
            <w:webHidden/>
          </w:rPr>
          <w:fldChar w:fldCharType="begin"/>
        </w:r>
        <w:r>
          <w:rPr>
            <w:noProof/>
            <w:webHidden/>
          </w:rPr>
          <w:instrText xml:space="preserve"> PAGEREF _Toc171600161 \h </w:instrText>
        </w:r>
        <w:r>
          <w:rPr>
            <w:noProof/>
            <w:webHidden/>
          </w:rPr>
        </w:r>
        <w:r>
          <w:rPr>
            <w:noProof/>
            <w:webHidden/>
          </w:rPr>
          <w:fldChar w:fldCharType="separate"/>
        </w:r>
        <w:r>
          <w:rPr>
            <w:noProof/>
            <w:webHidden/>
          </w:rPr>
          <w:t>11</w:t>
        </w:r>
        <w:r>
          <w:rPr>
            <w:noProof/>
            <w:webHidden/>
          </w:rPr>
          <w:fldChar w:fldCharType="end"/>
        </w:r>
      </w:hyperlink>
    </w:p>
    <w:p w14:paraId="42CDE412" w14:textId="46D1358E" w:rsidR="00AF6B6E" w:rsidRDefault="00AF6B6E">
      <w:pPr>
        <w:pStyle w:val="TOC3"/>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2" w:history="1">
        <w:r w:rsidRPr="00E2347A">
          <w:rPr>
            <w:rStyle w:val="Hyperlink"/>
            <w:noProof/>
          </w:rPr>
          <w:t>6.10.5. Energiatõhusus ja -tarbimise nõuded</w:t>
        </w:r>
        <w:r>
          <w:rPr>
            <w:noProof/>
            <w:webHidden/>
          </w:rPr>
          <w:tab/>
        </w:r>
        <w:r>
          <w:rPr>
            <w:noProof/>
            <w:webHidden/>
          </w:rPr>
          <w:fldChar w:fldCharType="begin"/>
        </w:r>
        <w:r>
          <w:rPr>
            <w:noProof/>
            <w:webHidden/>
          </w:rPr>
          <w:instrText xml:space="preserve"> PAGEREF _Toc171600162 \h </w:instrText>
        </w:r>
        <w:r>
          <w:rPr>
            <w:noProof/>
            <w:webHidden/>
          </w:rPr>
        </w:r>
        <w:r>
          <w:rPr>
            <w:noProof/>
            <w:webHidden/>
          </w:rPr>
          <w:fldChar w:fldCharType="separate"/>
        </w:r>
        <w:r>
          <w:rPr>
            <w:noProof/>
            <w:webHidden/>
          </w:rPr>
          <w:t>12</w:t>
        </w:r>
        <w:r>
          <w:rPr>
            <w:noProof/>
            <w:webHidden/>
          </w:rPr>
          <w:fldChar w:fldCharType="end"/>
        </w:r>
      </w:hyperlink>
    </w:p>
    <w:p w14:paraId="6FB35224" w14:textId="5215799F"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3" w:history="1">
        <w:r w:rsidRPr="00E2347A">
          <w:rPr>
            <w:rStyle w:val="Hyperlink"/>
            <w:rFonts w:cs="Arial"/>
            <w:caps/>
            <w:noProof/>
            <w:lang w:val="et-EE"/>
          </w:rPr>
          <w:t>7. Keskkonnatingimused ja võimalikU keskkonnamõju hindamine</w:t>
        </w:r>
        <w:r>
          <w:rPr>
            <w:noProof/>
            <w:webHidden/>
          </w:rPr>
          <w:tab/>
        </w:r>
        <w:r>
          <w:rPr>
            <w:noProof/>
            <w:webHidden/>
          </w:rPr>
          <w:fldChar w:fldCharType="begin"/>
        </w:r>
        <w:r>
          <w:rPr>
            <w:noProof/>
            <w:webHidden/>
          </w:rPr>
          <w:instrText xml:space="preserve"> PAGEREF _Toc171600163 \h </w:instrText>
        </w:r>
        <w:r>
          <w:rPr>
            <w:noProof/>
            <w:webHidden/>
          </w:rPr>
        </w:r>
        <w:r>
          <w:rPr>
            <w:noProof/>
            <w:webHidden/>
          </w:rPr>
          <w:fldChar w:fldCharType="separate"/>
        </w:r>
        <w:r>
          <w:rPr>
            <w:noProof/>
            <w:webHidden/>
          </w:rPr>
          <w:t>12</w:t>
        </w:r>
        <w:r>
          <w:rPr>
            <w:noProof/>
            <w:webHidden/>
          </w:rPr>
          <w:fldChar w:fldCharType="end"/>
        </w:r>
      </w:hyperlink>
    </w:p>
    <w:p w14:paraId="4D63137B" w14:textId="072A1986"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4" w:history="1">
        <w:r w:rsidRPr="00E2347A">
          <w:rPr>
            <w:rStyle w:val="Hyperlink"/>
            <w:rFonts w:cs="Arial"/>
            <w:caps/>
            <w:noProof/>
            <w:lang w:val="et-EE"/>
          </w:rPr>
          <w:t>8. Kuritegevuse riske vähendavad nõuded ja tingimused</w:t>
        </w:r>
        <w:r>
          <w:rPr>
            <w:noProof/>
            <w:webHidden/>
          </w:rPr>
          <w:tab/>
        </w:r>
        <w:r>
          <w:rPr>
            <w:noProof/>
            <w:webHidden/>
          </w:rPr>
          <w:fldChar w:fldCharType="begin"/>
        </w:r>
        <w:r>
          <w:rPr>
            <w:noProof/>
            <w:webHidden/>
          </w:rPr>
          <w:instrText xml:space="preserve"> PAGEREF _Toc171600164 \h </w:instrText>
        </w:r>
        <w:r>
          <w:rPr>
            <w:noProof/>
            <w:webHidden/>
          </w:rPr>
        </w:r>
        <w:r>
          <w:rPr>
            <w:noProof/>
            <w:webHidden/>
          </w:rPr>
          <w:fldChar w:fldCharType="separate"/>
        </w:r>
        <w:r>
          <w:rPr>
            <w:noProof/>
            <w:webHidden/>
          </w:rPr>
          <w:t>13</w:t>
        </w:r>
        <w:r>
          <w:rPr>
            <w:noProof/>
            <w:webHidden/>
          </w:rPr>
          <w:fldChar w:fldCharType="end"/>
        </w:r>
      </w:hyperlink>
    </w:p>
    <w:p w14:paraId="6CEF3ECE" w14:textId="2E55530E" w:rsidR="00AF6B6E" w:rsidRDefault="00AF6B6E">
      <w:pPr>
        <w:pStyle w:val="TOC1"/>
        <w:tabs>
          <w:tab w:val="right" w:leader="dot" w:pos="9840"/>
        </w:tabs>
        <w:rPr>
          <w:rFonts w:asciiTheme="minorHAnsi" w:eastAsiaTheme="minorEastAsia" w:hAnsiTheme="minorHAnsi"/>
          <w:noProof/>
          <w:kern w:val="2"/>
          <w:sz w:val="24"/>
          <w:szCs w:val="24"/>
          <w:lang w:val="et-EE" w:eastAsia="et-EE"/>
          <w14:ligatures w14:val="standardContextual"/>
        </w:rPr>
      </w:pPr>
      <w:hyperlink w:anchor="_Toc171600165" w:history="1">
        <w:r w:rsidRPr="00E2347A">
          <w:rPr>
            <w:rStyle w:val="Hyperlink"/>
            <w:rFonts w:cs="Arial"/>
            <w:caps/>
            <w:noProof/>
            <w:lang w:val="et-EE"/>
          </w:rPr>
          <w:t>9. Planeeringuala näitajad</w:t>
        </w:r>
        <w:r>
          <w:rPr>
            <w:noProof/>
            <w:webHidden/>
          </w:rPr>
          <w:tab/>
        </w:r>
        <w:r>
          <w:rPr>
            <w:noProof/>
            <w:webHidden/>
          </w:rPr>
          <w:fldChar w:fldCharType="begin"/>
        </w:r>
        <w:r>
          <w:rPr>
            <w:noProof/>
            <w:webHidden/>
          </w:rPr>
          <w:instrText xml:space="preserve"> PAGEREF _Toc171600165 \h </w:instrText>
        </w:r>
        <w:r>
          <w:rPr>
            <w:noProof/>
            <w:webHidden/>
          </w:rPr>
        </w:r>
        <w:r>
          <w:rPr>
            <w:noProof/>
            <w:webHidden/>
          </w:rPr>
          <w:fldChar w:fldCharType="separate"/>
        </w:r>
        <w:r>
          <w:rPr>
            <w:noProof/>
            <w:webHidden/>
          </w:rPr>
          <w:t>13</w:t>
        </w:r>
        <w:r>
          <w:rPr>
            <w:noProof/>
            <w:webHidden/>
          </w:rPr>
          <w:fldChar w:fldCharType="end"/>
        </w:r>
      </w:hyperlink>
    </w:p>
    <w:p w14:paraId="52B6D8CE" w14:textId="31495EF8" w:rsidR="00C527DC" w:rsidRPr="00AF6B6E" w:rsidRDefault="000211E0" w:rsidP="00E579FD">
      <w:pPr>
        <w:pStyle w:val="ListParagraph"/>
        <w:tabs>
          <w:tab w:val="left" w:pos="284"/>
        </w:tabs>
        <w:ind w:left="0"/>
        <w:rPr>
          <w:rFonts w:cs="Arial"/>
          <w:lang w:val="et-EE"/>
        </w:rPr>
      </w:pPr>
      <w:r w:rsidRPr="00AF6B6E">
        <w:rPr>
          <w:rFonts w:cs="Arial"/>
          <w:lang w:val="et-EE"/>
        </w:rPr>
        <w:fldChar w:fldCharType="end"/>
      </w:r>
    </w:p>
    <w:p w14:paraId="4BA83F23" w14:textId="77777777" w:rsidR="00E579FD" w:rsidRPr="00AF6B6E" w:rsidRDefault="00E579FD" w:rsidP="00E579FD">
      <w:pPr>
        <w:pStyle w:val="ListParagraph"/>
        <w:numPr>
          <w:ilvl w:val="0"/>
          <w:numId w:val="1"/>
        </w:numPr>
        <w:tabs>
          <w:tab w:val="left" w:pos="284"/>
        </w:tabs>
        <w:rPr>
          <w:rFonts w:cs="Arial"/>
          <w:b/>
          <w:caps/>
          <w:lang w:val="et-EE"/>
        </w:rPr>
      </w:pPr>
      <w:r w:rsidRPr="00AF6B6E">
        <w:rPr>
          <w:rFonts w:cs="Arial"/>
          <w:b/>
          <w:caps/>
          <w:lang w:val="et-EE"/>
        </w:rPr>
        <w:t>JOONiSED</w:t>
      </w:r>
    </w:p>
    <w:p w14:paraId="108AF590" w14:textId="77777777" w:rsidR="00E50C10" w:rsidRPr="00AF6B6E" w:rsidRDefault="00E50C10" w:rsidP="00E50C10">
      <w:pPr>
        <w:tabs>
          <w:tab w:val="left" w:pos="284"/>
        </w:tabs>
        <w:rPr>
          <w:rFonts w:cs="Arial"/>
          <w:lang w:val="et-EE"/>
        </w:rPr>
      </w:pPr>
    </w:p>
    <w:p w14:paraId="3DFB529B" w14:textId="77777777" w:rsidR="00E50C10" w:rsidRPr="00AF6B6E" w:rsidRDefault="00E50C10" w:rsidP="00AF6B6E">
      <w:pPr>
        <w:tabs>
          <w:tab w:val="left" w:pos="1276"/>
          <w:tab w:val="left" w:pos="6237"/>
        </w:tabs>
        <w:ind w:left="284"/>
        <w:rPr>
          <w:rFonts w:cs="Arial"/>
          <w:lang w:val="et-EE"/>
        </w:rPr>
      </w:pPr>
      <w:r w:rsidRPr="00AF6B6E">
        <w:rPr>
          <w:rFonts w:cs="Arial"/>
          <w:lang w:val="et-EE"/>
        </w:rPr>
        <w:t>AS-01</w:t>
      </w:r>
      <w:r w:rsidRPr="00AF6B6E">
        <w:rPr>
          <w:rFonts w:cs="Arial"/>
          <w:lang w:val="et-EE"/>
        </w:rPr>
        <w:tab/>
      </w:r>
      <w:r w:rsidR="009A162C" w:rsidRPr="00AF6B6E">
        <w:rPr>
          <w:rFonts w:cs="Arial"/>
          <w:lang w:val="et-EE"/>
        </w:rPr>
        <w:t>Asukoha</w:t>
      </w:r>
      <w:r w:rsidR="004D3A3C" w:rsidRPr="00AF6B6E">
        <w:rPr>
          <w:rFonts w:cs="Arial"/>
          <w:lang w:val="et-EE"/>
        </w:rPr>
        <w:t>skeem</w:t>
      </w:r>
      <w:r w:rsidR="004D3A3C" w:rsidRPr="00AF6B6E">
        <w:rPr>
          <w:rFonts w:cs="Arial"/>
          <w:lang w:val="et-EE"/>
        </w:rPr>
        <w:tab/>
        <w:t>M 1:</w:t>
      </w:r>
      <w:r w:rsidR="00545714" w:rsidRPr="00AF6B6E">
        <w:rPr>
          <w:rFonts w:cs="Arial"/>
          <w:lang w:val="et-EE"/>
        </w:rPr>
        <w:t>~</w:t>
      </w:r>
    </w:p>
    <w:p w14:paraId="6D9CCE1C" w14:textId="77777777" w:rsidR="00395983" w:rsidRPr="00AF6B6E" w:rsidRDefault="009A162C" w:rsidP="00AF6B6E">
      <w:pPr>
        <w:tabs>
          <w:tab w:val="left" w:pos="1276"/>
          <w:tab w:val="left" w:pos="6237"/>
        </w:tabs>
        <w:ind w:left="284"/>
        <w:rPr>
          <w:rFonts w:cs="Arial"/>
          <w:lang w:val="et-EE"/>
        </w:rPr>
      </w:pPr>
      <w:r w:rsidRPr="00AF6B6E">
        <w:rPr>
          <w:rFonts w:cs="Arial"/>
          <w:lang w:val="et-EE"/>
        </w:rPr>
        <w:t>AS-02</w:t>
      </w:r>
      <w:r w:rsidRPr="00AF6B6E">
        <w:rPr>
          <w:rFonts w:cs="Arial"/>
          <w:lang w:val="et-EE"/>
        </w:rPr>
        <w:tab/>
      </w:r>
      <w:r w:rsidR="00395983" w:rsidRPr="00AF6B6E">
        <w:rPr>
          <w:rFonts w:cs="Arial"/>
          <w:lang w:val="et-EE"/>
        </w:rPr>
        <w:t>Kontaktvööndi analüüs</w:t>
      </w:r>
      <w:r w:rsidR="00C75F58" w:rsidRPr="00AF6B6E">
        <w:rPr>
          <w:rFonts w:cs="Arial"/>
          <w:lang w:val="et-EE"/>
        </w:rPr>
        <w:tab/>
      </w:r>
      <w:r w:rsidR="00395983" w:rsidRPr="00AF6B6E">
        <w:rPr>
          <w:rFonts w:cs="Arial"/>
          <w:lang w:val="et-EE"/>
        </w:rPr>
        <w:t>M 1:~</w:t>
      </w:r>
    </w:p>
    <w:p w14:paraId="339C0527" w14:textId="77777777" w:rsidR="009A162C" w:rsidRPr="00AF6B6E" w:rsidRDefault="00395983" w:rsidP="00AF6B6E">
      <w:pPr>
        <w:tabs>
          <w:tab w:val="left" w:pos="1276"/>
          <w:tab w:val="left" w:pos="6237"/>
        </w:tabs>
        <w:ind w:left="284"/>
        <w:rPr>
          <w:rFonts w:cs="Arial"/>
          <w:lang w:val="et-EE"/>
        </w:rPr>
      </w:pPr>
      <w:r w:rsidRPr="00AF6B6E">
        <w:rPr>
          <w:rFonts w:cs="Arial"/>
          <w:lang w:val="et-EE"/>
        </w:rPr>
        <w:t>AS-03</w:t>
      </w:r>
      <w:r w:rsidR="00C75F58" w:rsidRPr="00AF6B6E">
        <w:rPr>
          <w:rFonts w:cs="Arial"/>
          <w:lang w:val="et-EE"/>
        </w:rPr>
        <w:tab/>
      </w:r>
      <w:r w:rsidRPr="00AF6B6E">
        <w:rPr>
          <w:rFonts w:cs="Arial"/>
          <w:lang w:val="et-EE"/>
        </w:rPr>
        <w:t>Tugiplaan</w:t>
      </w:r>
      <w:r w:rsidRPr="00AF6B6E">
        <w:rPr>
          <w:rFonts w:cs="Arial"/>
          <w:lang w:val="et-EE"/>
        </w:rPr>
        <w:tab/>
        <w:t>M 1:5</w:t>
      </w:r>
      <w:r w:rsidR="009A162C" w:rsidRPr="00AF6B6E">
        <w:rPr>
          <w:rFonts w:cs="Arial"/>
          <w:lang w:val="et-EE"/>
        </w:rPr>
        <w:t>00</w:t>
      </w:r>
    </w:p>
    <w:p w14:paraId="037E821D" w14:textId="77777777" w:rsidR="002A2715" w:rsidRPr="00AF6B6E" w:rsidRDefault="00E50C10" w:rsidP="00AF6B6E">
      <w:pPr>
        <w:pStyle w:val="ListParagraph"/>
        <w:tabs>
          <w:tab w:val="left" w:pos="1276"/>
          <w:tab w:val="left" w:pos="6237"/>
        </w:tabs>
        <w:ind w:left="284"/>
        <w:rPr>
          <w:rFonts w:cs="Arial"/>
          <w:lang w:val="et-EE"/>
        </w:rPr>
      </w:pPr>
      <w:r w:rsidRPr="00AF6B6E">
        <w:rPr>
          <w:rFonts w:cs="Arial"/>
          <w:lang w:val="et-EE"/>
        </w:rPr>
        <w:t>AS-0</w:t>
      </w:r>
      <w:r w:rsidR="00395983" w:rsidRPr="00AF6B6E">
        <w:rPr>
          <w:rFonts w:cs="Arial"/>
          <w:lang w:val="et-EE"/>
        </w:rPr>
        <w:t>4</w:t>
      </w:r>
      <w:r w:rsidRPr="00AF6B6E">
        <w:rPr>
          <w:rFonts w:cs="Arial"/>
          <w:lang w:val="et-EE"/>
        </w:rPr>
        <w:tab/>
        <w:t>Põhijoonis</w:t>
      </w:r>
      <w:r w:rsidRPr="00AF6B6E">
        <w:rPr>
          <w:rFonts w:cs="Arial"/>
          <w:lang w:val="et-EE"/>
        </w:rPr>
        <w:tab/>
        <w:t>M 1:</w:t>
      </w:r>
      <w:r w:rsidR="00395983" w:rsidRPr="00AF6B6E">
        <w:rPr>
          <w:rFonts w:cs="Arial"/>
          <w:lang w:val="et-EE"/>
        </w:rPr>
        <w:t>5</w:t>
      </w:r>
      <w:r w:rsidRPr="00AF6B6E">
        <w:rPr>
          <w:rFonts w:cs="Arial"/>
          <w:lang w:val="et-EE"/>
        </w:rPr>
        <w:t>00</w:t>
      </w:r>
    </w:p>
    <w:p w14:paraId="275236F4" w14:textId="77777777" w:rsidR="0009734E" w:rsidRPr="00AF6B6E" w:rsidRDefault="0009734E" w:rsidP="00AF6B6E">
      <w:pPr>
        <w:pStyle w:val="ListParagraph"/>
        <w:tabs>
          <w:tab w:val="left" w:pos="1276"/>
          <w:tab w:val="left" w:pos="6237"/>
        </w:tabs>
        <w:ind w:left="284"/>
        <w:rPr>
          <w:rFonts w:cs="Arial"/>
          <w:lang w:val="et-EE"/>
        </w:rPr>
      </w:pPr>
      <w:r w:rsidRPr="00AF6B6E">
        <w:rPr>
          <w:rFonts w:cs="Arial"/>
          <w:lang w:val="et-EE"/>
        </w:rPr>
        <w:t>AS-05</w:t>
      </w:r>
      <w:r w:rsidRPr="00AF6B6E">
        <w:rPr>
          <w:rFonts w:cs="Arial"/>
          <w:lang w:val="et-EE"/>
        </w:rPr>
        <w:tab/>
        <w:t>Tehnovõrkude koondplaan</w:t>
      </w:r>
      <w:r w:rsidRPr="00AF6B6E">
        <w:rPr>
          <w:rFonts w:cs="Arial"/>
          <w:lang w:val="et-EE"/>
        </w:rPr>
        <w:tab/>
        <w:t>M 1:500</w:t>
      </w:r>
    </w:p>
    <w:p w14:paraId="2CC005E3" w14:textId="7B25B989" w:rsidR="00AF6B6E" w:rsidRPr="00AF6B6E" w:rsidRDefault="00AF6B6E" w:rsidP="00AF6B6E">
      <w:pPr>
        <w:pStyle w:val="ListParagraph"/>
        <w:tabs>
          <w:tab w:val="left" w:pos="1276"/>
          <w:tab w:val="left" w:pos="6237"/>
        </w:tabs>
        <w:ind w:left="284"/>
        <w:rPr>
          <w:rFonts w:cs="Arial"/>
          <w:lang w:val="et-EE"/>
        </w:rPr>
      </w:pPr>
      <w:r w:rsidRPr="00AF6B6E">
        <w:rPr>
          <w:rFonts w:cs="Arial"/>
          <w:lang w:val="et-EE"/>
        </w:rPr>
        <w:t>AS-06</w:t>
      </w:r>
      <w:r w:rsidRPr="00AF6B6E">
        <w:rPr>
          <w:rFonts w:cs="Arial"/>
          <w:lang w:val="et-EE"/>
        </w:rPr>
        <w:tab/>
      </w:r>
      <w:r w:rsidRPr="00AF6B6E">
        <w:rPr>
          <w:rFonts w:cs="Arial"/>
          <w:lang w:val="et-EE"/>
        </w:rPr>
        <w:t>Juurdepääsu servituudivajadusega ala skeem</w:t>
      </w:r>
      <w:r w:rsidRPr="00AF6B6E">
        <w:rPr>
          <w:rFonts w:cs="Arial"/>
          <w:lang w:val="et-EE"/>
        </w:rPr>
        <w:tab/>
      </w:r>
      <w:r w:rsidRPr="00AF6B6E">
        <w:rPr>
          <w:rFonts w:cs="Arial"/>
          <w:lang w:val="et-EE"/>
        </w:rPr>
        <w:t>M 1:~</w:t>
      </w:r>
    </w:p>
    <w:p w14:paraId="1812ECC2" w14:textId="77777777" w:rsidR="0009734E" w:rsidRPr="00AF6B6E" w:rsidRDefault="0009734E" w:rsidP="00075640">
      <w:pPr>
        <w:rPr>
          <w:rFonts w:cs="Arial"/>
          <w:lang w:val="et-EE"/>
        </w:rPr>
      </w:pPr>
    </w:p>
    <w:p w14:paraId="29119835" w14:textId="77777777" w:rsidR="0009734E" w:rsidRPr="00AF6B6E" w:rsidRDefault="0009734E" w:rsidP="0009734E">
      <w:pPr>
        <w:pStyle w:val="ListParagraph"/>
        <w:numPr>
          <w:ilvl w:val="0"/>
          <w:numId w:val="1"/>
        </w:numPr>
        <w:tabs>
          <w:tab w:val="left" w:pos="284"/>
        </w:tabs>
        <w:rPr>
          <w:rFonts w:cs="Arial"/>
          <w:b/>
          <w:caps/>
          <w:lang w:val="et-EE"/>
        </w:rPr>
      </w:pPr>
      <w:r w:rsidRPr="00AF6B6E">
        <w:rPr>
          <w:rFonts w:cs="Arial"/>
          <w:b/>
          <w:caps/>
          <w:lang w:val="et-EE"/>
        </w:rPr>
        <w:t>LISAD</w:t>
      </w:r>
    </w:p>
    <w:p w14:paraId="2A4192FB" w14:textId="77777777" w:rsidR="0009734E" w:rsidRPr="00AF6B6E" w:rsidRDefault="0009734E" w:rsidP="00AF6B6E">
      <w:pPr>
        <w:tabs>
          <w:tab w:val="left" w:pos="284"/>
        </w:tabs>
        <w:spacing w:before="120"/>
        <w:rPr>
          <w:rFonts w:cs="Arial"/>
          <w:lang w:val="et-EE"/>
        </w:rPr>
      </w:pPr>
      <w:r w:rsidRPr="00AF6B6E">
        <w:rPr>
          <w:rFonts w:cs="Arial"/>
          <w:lang w:val="et-EE"/>
        </w:rPr>
        <w:t>Teostatud uuringud:</w:t>
      </w:r>
    </w:p>
    <w:p w14:paraId="30B07197" w14:textId="77777777" w:rsidR="0009734E" w:rsidRPr="00AF6B6E" w:rsidRDefault="0009734E" w:rsidP="0009734E">
      <w:pPr>
        <w:pStyle w:val="ListParagraph"/>
        <w:numPr>
          <w:ilvl w:val="0"/>
          <w:numId w:val="11"/>
        </w:numPr>
        <w:ind w:left="284" w:hanging="218"/>
        <w:rPr>
          <w:rFonts w:cs="Arial"/>
          <w:lang w:val="et-EE"/>
        </w:rPr>
      </w:pPr>
      <w:r w:rsidRPr="00AF6B6E">
        <w:rPr>
          <w:rFonts w:cs="Arial"/>
          <w:lang w:val="et-EE"/>
        </w:rPr>
        <w:t xml:space="preserve">geodeetiline alusplaan mõõdistatud </w:t>
      </w:r>
      <w:proofErr w:type="spellStart"/>
      <w:r w:rsidRPr="00AF6B6E">
        <w:rPr>
          <w:rFonts w:cs="Arial"/>
          <w:lang w:val="et-EE"/>
        </w:rPr>
        <w:t>Geoalus</w:t>
      </w:r>
      <w:proofErr w:type="spellEnd"/>
      <w:r w:rsidRPr="00AF6B6E">
        <w:rPr>
          <w:rFonts w:cs="Arial"/>
          <w:lang w:val="et-EE"/>
        </w:rPr>
        <w:t xml:space="preserve"> OÜ poolt 18.10.2022, töö nr 22-G085.</w:t>
      </w:r>
    </w:p>
    <w:p w14:paraId="7C026F7D" w14:textId="77777777" w:rsidR="0009734E" w:rsidRPr="00AF6B6E" w:rsidRDefault="0009734E" w:rsidP="00075640">
      <w:pPr>
        <w:rPr>
          <w:rFonts w:cs="Arial"/>
          <w:lang w:val="et-EE"/>
        </w:rPr>
      </w:pPr>
    </w:p>
    <w:p w14:paraId="047C131D" w14:textId="77777777" w:rsidR="00075640" w:rsidRPr="00AF6B6E" w:rsidRDefault="00075640" w:rsidP="00075640">
      <w:pPr>
        <w:pStyle w:val="ListParagraph"/>
        <w:numPr>
          <w:ilvl w:val="0"/>
          <w:numId w:val="1"/>
        </w:numPr>
        <w:tabs>
          <w:tab w:val="left" w:pos="284"/>
        </w:tabs>
        <w:rPr>
          <w:rFonts w:cs="Arial"/>
          <w:b/>
          <w:caps/>
          <w:lang w:val="et-EE"/>
        </w:rPr>
      </w:pPr>
      <w:r w:rsidRPr="00AF6B6E">
        <w:rPr>
          <w:rFonts w:cs="Arial"/>
          <w:b/>
          <w:caps/>
          <w:lang w:val="et-EE"/>
        </w:rPr>
        <w:t>KOOSKÕLASTUSTE JA KOOSTÖÖ KOKKUVÕTE</w:t>
      </w:r>
    </w:p>
    <w:p w14:paraId="26F5E706" w14:textId="77777777" w:rsidR="0009734E" w:rsidRPr="00AF6B6E" w:rsidRDefault="0009734E" w:rsidP="0009734E">
      <w:pPr>
        <w:tabs>
          <w:tab w:val="left" w:pos="284"/>
        </w:tabs>
        <w:rPr>
          <w:rFonts w:cs="Arial"/>
          <w:bCs/>
          <w:caps/>
          <w:lang w:val="et-EE"/>
        </w:rPr>
      </w:pPr>
    </w:p>
    <w:p w14:paraId="42ACA074" w14:textId="77777777" w:rsidR="00C75F58" w:rsidRPr="00AF6B6E" w:rsidRDefault="0009734E" w:rsidP="0009734E">
      <w:pPr>
        <w:pStyle w:val="ListParagraph"/>
        <w:numPr>
          <w:ilvl w:val="0"/>
          <w:numId w:val="1"/>
        </w:numPr>
        <w:tabs>
          <w:tab w:val="left" w:pos="284"/>
        </w:tabs>
        <w:rPr>
          <w:rFonts w:cs="Arial"/>
          <w:b/>
          <w:caps/>
          <w:lang w:val="et-EE"/>
        </w:rPr>
      </w:pPr>
      <w:r w:rsidRPr="00AF6B6E">
        <w:rPr>
          <w:rFonts w:eastAsia="Times New Roman" w:cs="Arial"/>
          <w:b/>
          <w:lang w:val="et-EE" w:eastAsia="zh-CN"/>
        </w:rPr>
        <w:t>MENETLUSDOKUMENDID</w:t>
      </w:r>
      <w:r w:rsidR="00C75F58" w:rsidRPr="00AF6B6E">
        <w:rPr>
          <w:rFonts w:cs="Arial"/>
          <w:b/>
          <w:caps/>
          <w:lang w:val="et-EE"/>
        </w:rPr>
        <w:br w:type="page"/>
      </w:r>
    </w:p>
    <w:p w14:paraId="739462B8" w14:textId="77777777" w:rsidR="003F1B68" w:rsidRPr="00AF6B6E" w:rsidRDefault="003F1B68" w:rsidP="00134FFA">
      <w:pPr>
        <w:pStyle w:val="ListParagraph"/>
        <w:numPr>
          <w:ilvl w:val="0"/>
          <w:numId w:val="3"/>
        </w:numPr>
        <w:tabs>
          <w:tab w:val="left" w:pos="284"/>
        </w:tabs>
        <w:jc w:val="both"/>
        <w:rPr>
          <w:rFonts w:cs="Arial"/>
          <w:b/>
          <w:caps/>
          <w:lang w:val="et-EE"/>
        </w:rPr>
      </w:pPr>
      <w:r w:rsidRPr="00AF6B6E">
        <w:rPr>
          <w:rFonts w:cs="Arial"/>
          <w:b/>
          <w:caps/>
          <w:lang w:val="et-EE"/>
        </w:rPr>
        <w:lastRenderedPageBreak/>
        <w:t>seletuskiri</w:t>
      </w:r>
    </w:p>
    <w:p w14:paraId="1E9C3238" w14:textId="77777777" w:rsidR="00ED4D8E" w:rsidRPr="00AF6B6E" w:rsidRDefault="00ED4D8E" w:rsidP="00545714">
      <w:pPr>
        <w:tabs>
          <w:tab w:val="left" w:pos="284"/>
        </w:tabs>
        <w:jc w:val="both"/>
        <w:rPr>
          <w:rFonts w:cs="Arial"/>
          <w:bCs/>
          <w:caps/>
          <w:lang w:val="et-EE"/>
        </w:rPr>
      </w:pPr>
    </w:p>
    <w:p w14:paraId="693F4E1B" w14:textId="77777777" w:rsidR="00E81250" w:rsidRPr="00AF6B6E" w:rsidRDefault="00E8125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0" w:name="_Toc497647793"/>
      <w:bookmarkStart w:id="1" w:name="_Toc171600132"/>
      <w:r w:rsidRPr="00AF6B6E">
        <w:rPr>
          <w:rFonts w:ascii="Arial" w:hAnsi="Arial" w:cs="Arial"/>
          <w:caps/>
          <w:color w:val="auto"/>
          <w:sz w:val="22"/>
          <w:szCs w:val="22"/>
          <w:lang w:val="et-EE"/>
        </w:rPr>
        <w:t>Planeeringu koostamise alused</w:t>
      </w:r>
      <w:bookmarkEnd w:id="0"/>
      <w:r w:rsidR="002C0BA0" w:rsidRPr="00AF6B6E">
        <w:rPr>
          <w:rFonts w:ascii="Arial" w:hAnsi="Arial" w:cs="Arial"/>
          <w:caps/>
          <w:color w:val="auto"/>
          <w:sz w:val="22"/>
          <w:szCs w:val="22"/>
          <w:lang w:val="et-EE"/>
        </w:rPr>
        <w:t xml:space="preserve"> ja lähtedokumendid</w:t>
      </w:r>
      <w:bookmarkEnd w:id="1"/>
    </w:p>
    <w:p w14:paraId="3CA451C1" w14:textId="77777777" w:rsidR="00545714" w:rsidRPr="00AF6B6E" w:rsidRDefault="00545714" w:rsidP="00545714">
      <w:pPr>
        <w:jc w:val="both"/>
        <w:rPr>
          <w:rFonts w:cs="Arial"/>
          <w:bCs/>
          <w:lang w:val="et-EE"/>
        </w:rPr>
      </w:pPr>
    </w:p>
    <w:p w14:paraId="06E11AD4" w14:textId="77777777" w:rsidR="00E36630" w:rsidRPr="00AF6B6E" w:rsidRDefault="00E36630" w:rsidP="00545714">
      <w:pPr>
        <w:jc w:val="both"/>
        <w:rPr>
          <w:rFonts w:cs="Arial"/>
          <w:b/>
          <w:bCs/>
          <w:lang w:val="et-EE"/>
        </w:rPr>
      </w:pPr>
      <w:r w:rsidRPr="00AF6B6E">
        <w:rPr>
          <w:rFonts w:cs="Arial"/>
          <w:b/>
          <w:bCs/>
          <w:lang w:val="et-EE"/>
        </w:rPr>
        <w:t>Koostamise alused</w:t>
      </w:r>
    </w:p>
    <w:p w14:paraId="04CEF5F6" w14:textId="77777777" w:rsidR="00E36630" w:rsidRPr="00AF6B6E" w:rsidRDefault="00632645" w:rsidP="00134FFA">
      <w:pPr>
        <w:pStyle w:val="BodyText"/>
        <w:numPr>
          <w:ilvl w:val="0"/>
          <w:numId w:val="9"/>
        </w:numPr>
        <w:suppressAutoHyphens/>
        <w:ind w:left="284" w:hanging="218"/>
        <w:rPr>
          <w:rFonts w:ascii="Arial" w:hAnsi="Arial" w:cs="Arial"/>
          <w:sz w:val="22"/>
          <w:szCs w:val="22"/>
        </w:rPr>
      </w:pPr>
      <w:r w:rsidRPr="00AF6B6E">
        <w:rPr>
          <w:rFonts w:ascii="Arial" w:hAnsi="Arial" w:cs="Arial"/>
          <w:sz w:val="22"/>
          <w:szCs w:val="22"/>
        </w:rPr>
        <w:t>P</w:t>
      </w:r>
      <w:r w:rsidR="00E36630" w:rsidRPr="00AF6B6E">
        <w:rPr>
          <w:rFonts w:ascii="Arial" w:hAnsi="Arial" w:cs="Arial"/>
          <w:sz w:val="22"/>
          <w:szCs w:val="22"/>
        </w:rPr>
        <w:t>laneerimisseadus</w:t>
      </w:r>
      <w:r w:rsidRPr="00AF6B6E">
        <w:rPr>
          <w:rFonts w:ascii="Arial" w:hAnsi="Arial" w:cs="Arial"/>
          <w:sz w:val="22"/>
          <w:szCs w:val="22"/>
        </w:rPr>
        <w:t>;</w:t>
      </w:r>
    </w:p>
    <w:p w14:paraId="12BE81A9" w14:textId="77777777" w:rsidR="00744F0F" w:rsidRPr="00AF6B6E" w:rsidRDefault="004C6825" w:rsidP="00134FFA">
      <w:pPr>
        <w:pStyle w:val="BodyText"/>
        <w:numPr>
          <w:ilvl w:val="0"/>
          <w:numId w:val="9"/>
        </w:numPr>
        <w:suppressAutoHyphens/>
        <w:ind w:left="284" w:hanging="218"/>
        <w:rPr>
          <w:rFonts w:ascii="Arial" w:hAnsi="Arial" w:cs="Arial"/>
          <w:sz w:val="22"/>
          <w:szCs w:val="22"/>
        </w:rPr>
      </w:pPr>
      <w:r w:rsidRPr="00AF6B6E">
        <w:rPr>
          <w:rFonts w:ascii="Arial" w:hAnsi="Arial" w:cs="Arial"/>
          <w:sz w:val="22"/>
          <w:szCs w:val="22"/>
        </w:rPr>
        <w:t>Kuusalu Vallavolikogu 14. september 2022 korraldus nr 29 „</w:t>
      </w:r>
      <w:r w:rsidR="00744F0F" w:rsidRPr="00AF6B6E">
        <w:rPr>
          <w:rFonts w:ascii="Arial" w:hAnsi="Arial" w:cs="Arial"/>
          <w:sz w:val="22"/>
          <w:szCs w:val="22"/>
        </w:rPr>
        <w:t>Põhja küla Uuekadaka kinnistu detailplaneeringu algatamine, keskkonnamõjude strateegilise hindamise mittealgatamine ning lähteülesande kinnitamine</w:t>
      </w:r>
      <w:r w:rsidR="0009734E" w:rsidRPr="00AF6B6E">
        <w:rPr>
          <w:rFonts w:ascii="Arial" w:hAnsi="Arial" w:cs="Arial"/>
          <w:sz w:val="22"/>
          <w:szCs w:val="22"/>
        </w:rPr>
        <w:t>”</w:t>
      </w:r>
      <w:r w:rsidRPr="00AF6B6E">
        <w:rPr>
          <w:rFonts w:ascii="Arial" w:hAnsi="Arial" w:cs="Arial"/>
          <w:sz w:val="22"/>
          <w:szCs w:val="22"/>
        </w:rPr>
        <w:t>.</w:t>
      </w:r>
    </w:p>
    <w:p w14:paraId="3180F914" w14:textId="77777777" w:rsidR="004654B2" w:rsidRPr="00AF6B6E" w:rsidRDefault="004654B2" w:rsidP="00545714">
      <w:pPr>
        <w:pStyle w:val="Default"/>
        <w:jc w:val="both"/>
        <w:rPr>
          <w:rFonts w:ascii="Arial" w:hAnsi="Arial" w:cs="Arial"/>
          <w:sz w:val="22"/>
          <w:szCs w:val="22"/>
        </w:rPr>
      </w:pPr>
    </w:p>
    <w:p w14:paraId="3BE02F16" w14:textId="77777777" w:rsidR="00E36630" w:rsidRPr="00AF6B6E" w:rsidRDefault="000B309A" w:rsidP="00545714">
      <w:pPr>
        <w:jc w:val="both"/>
        <w:rPr>
          <w:rFonts w:cs="Arial"/>
          <w:b/>
          <w:bCs/>
          <w:lang w:val="et-EE"/>
        </w:rPr>
      </w:pPr>
      <w:r w:rsidRPr="00AF6B6E">
        <w:rPr>
          <w:rFonts w:cs="Arial"/>
          <w:b/>
          <w:bCs/>
          <w:lang w:val="et-EE"/>
        </w:rPr>
        <w:t>Koostamise lähtedokumendid</w:t>
      </w:r>
    </w:p>
    <w:p w14:paraId="227B2906" w14:textId="77777777" w:rsidR="00121387" w:rsidRPr="00AF6B6E" w:rsidRDefault="00121387" w:rsidP="00134FFA">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Kuusalu</w:t>
      </w:r>
      <w:r w:rsidR="00B37BF3" w:rsidRPr="00AF6B6E">
        <w:rPr>
          <w:rFonts w:ascii="Arial" w:hAnsi="Arial" w:cs="Arial"/>
          <w:sz w:val="22"/>
          <w:szCs w:val="22"/>
        </w:rPr>
        <w:t xml:space="preserve"> valla üldplaneering</w:t>
      </w:r>
      <w:r w:rsidR="00545714" w:rsidRPr="00AF6B6E">
        <w:rPr>
          <w:rFonts w:ascii="Arial" w:hAnsi="Arial" w:cs="Arial"/>
          <w:sz w:val="22"/>
          <w:szCs w:val="22"/>
        </w:rPr>
        <w:t>,</w:t>
      </w:r>
      <w:r w:rsidR="00B37BF3" w:rsidRPr="00AF6B6E">
        <w:rPr>
          <w:rFonts w:ascii="Arial" w:hAnsi="Arial" w:cs="Arial"/>
          <w:sz w:val="22"/>
          <w:szCs w:val="22"/>
        </w:rPr>
        <w:t xml:space="preserve"> kehtestatud </w:t>
      </w:r>
      <w:r w:rsidRPr="00AF6B6E">
        <w:rPr>
          <w:rFonts w:ascii="Arial" w:hAnsi="Arial" w:cs="Arial"/>
          <w:sz w:val="22"/>
          <w:szCs w:val="22"/>
        </w:rPr>
        <w:t>Kuusalu Vallavolikogu 19.12.2001 otsusega nr 68</w:t>
      </w:r>
      <w:r w:rsidR="00C75F58" w:rsidRPr="00AF6B6E">
        <w:rPr>
          <w:rFonts w:ascii="Arial" w:hAnsi="Arial" w:cs="Arial"/>
          <w:sz w:val="22"/>
          <w:szCs w:val="22"/>
        </w:rPr>
        <w:t>;</w:t>
      </w:r>
    </w:p>
    <w:p w14:paraId="69E19056" w14:textId="77777777" w:rsidR="00121387" w:rsidRPr="00AF6B6E" w:rsidRDefault="00121387" w:rsidP="00134FFA">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Kuusalu valla arengukava 2012</w:t>
      </w:r>
      <w:r w:rsidR="00C75F58" w:rsidRPr="00AF6B6E">
        <w:rPr>
          <w:rFonts w:ascii="Arial" w:hAnsi="Arial" w:cs="Arial"/>
          <w:sz w:val="22"/>
          <w:szCs w:val="22"/>
        </w:rPr>
        <w:t xml:space="preserve"> – </w:t>
      </w:r>
      <w:r w:rsidRPr="00AF6B6E">
        <w:rPr>
          <w:rFonts w:ascii="Arial" w:hAnsi="Arial" w:cs="Arial"/>
          <w:sz w:val="22"/>
          <w:szCs w:val="22"/>
        </w:rPr>
        <w:t>2032;</w:t>
      </w:r>
    </w:p>
    <w:p w14:paraId="0D6B2630" w14:textId="77777777" w:rsidR="003F7FF1" w:rsidRPr="00AF6B6E" w:rsidRDefault="003F7FF1" w:rsidP="00134FFA">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Harju maakonnaplaneering 2030+, kehtestatud riigihalduse ministri</w:t>
      </w:r>
      <w:r w:rsidR="00321F47" w:rsidRPr="00AF6B6E">
        <w:rPr>
          <w:rFonts w:ascii="Arial" w:hAnsi="Arial" w:cs="Arial"/>
          <w:sz w:val="22"/>
          <w:szCs w:val="22"/>
        </w:rPr>
        <w:t xml:space="preserve"> </w:t>
      </w:r>
      <w:hyperlink r:id="rId11" w:history="1">
        <w:r w:rsidRPr="00AF6B6E">
          <w:rPr>
            <w:rFonts w:ascii="Arial" w:hAnsi="Arial" w:cs="Arial"/>
            <w:sz w:val="22"/>
            <w:szCs w:val="22"/>
          </w:rPr>
          <w:t>09.04.2018 käskkirjaga nr</w:t>
        </w:r>
        <w:r w:rsidR="00321F47" w:rsidRPr="00AF6B6E">
          <w:rPr>
            <w:rFonts w:ascii="Arial" w:hAnsi="Arial" w:cs="Arial"/>
            <w:sz w:val="22"/>
            <w:szCs w:val="22"/>
          </w:rPr>
          <w:t xml:space="preserve"> </w:t>
        </w:r>
        <w:r w:rsidR="00321F47" w:rsidRPr="00AF6B6E">
          <w:rPr>
            <w:rFonts w:ascii="Arial" w:hAnsi="Arial" w:cs="Arial"/>
            <w:sz w:val="22"/>
            <w:szCs w:val="22"/>
          </w:rPr>
          <w:t> </w:t>
        </w:r>
        <w:r w:rsidRPr="00AF6B6E">
          <w:rPr>
            <w:rFonts w:ascii="Arial" w:hAnsi="Arial" w:cs="Arial"/>
            <w:sz w:val="22"/>
            <w:szCs w:val="22"/>
          </w:rPr>
          <w:t>1.1-4/78</w:t>
        </w:r>
      </w:hyperlink>
      <w:r w:rsidR="00C75F58" w:rsidRPr="00AF6B6E">
        <w:rPr>
          <w:rFonts w:ascii="Arial" w:hAnsi="Arial" w:cs="Arial"/>
          <w:sz w:val="22"/>
          <w:szCs w:val="22"/>
        </w:rPr>
        <w:t>;</w:t>
      </w:r>
    </w:p>
    <w:p w14:paraId="62A4A4FA" w14:textId="77777777" w:rsidR="00E25952" w:rsidRPr="00AF6B6E" w:rsidRDefault="003F7FF1"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 xml:space="preserve">Kuusalu valla </w:t>
      </w:r>
      <w:r w:rsidR="007719B1" w:rsidRPr="00AF6B6E">
        <w:rPr>
          <w:rFonts w:ascii="Arial" w:hAnsi="Arial" w:cs="Arial"/>
          <w:sz w:val="22"/>
          <w:szCs w:val="22"/>
        </w:rPr>
        <w:t>jäätmehoolduseeskiri,</w:t>
      </w:r>
      <w:r w:rsidRPr="00AF6B6E">
        <w:rPr>
          <w:rFonts w:ascii="Arial" w:hAnsi="Arial" w:cs="Arial"/>
          <w:sz w:val="22"/>
          <w:szCs w:val="22"/>
        </w:rPr>
        <w:t xml:space="preserve"> vastu võetud</w:t>
      </w:r>
      <w:r w:rsidR="00075640" w:rsidRPr="00AF6B6E">
        <w:rPr>
          <w:rFonts w:ascii="Arial" w:hAnsi="Arial" w:cs="Arial"/>
          <w:sz w:val="22"/>
          <w:szCs w:val="22"/>
        </w:rPr>
        <w:t xml:space="preserve"> </w:t>
      </w:r>
      <w:r w:rsidRPr="00AF6B6E">
        <w:rPr>
          <w:rFonts w:ascii="Arial" w:hAnsi="Arial" w:cs="Arial"/>
          <w:sz w:val="22"/>
          <w:szCs w:val="22"/>
        </w:rPr>
        <w:t>Kuusalu Vallavolikogu 14. detsembri 2022 määrusega nr 26</w:t>
      </w:r>
      <w:r w:rsidR="00C75F58" w:rsidRPr="00AF6B6E">
        <w:rPr>
          <w:rFonts w:ascii="Arial" w:hAnsi="Arial" w:cs="Arial"/>
          <w:sz w:val="22"/>
          <w:szCs w:val="22"/>
        </w:rPr>
        <w:t>;</w:t>
      </w:r>
    </w:p>
    <w:p w14:paraId="6159E4BC"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siseministri 30.03.2017. a määrus nr 17 „</w:t>
      </w:r>
      <w:hyperlink r:id="rId12" w:history="1">
        <w:r w:rsidRPr="00AF6B6E">
          <w:rPr>
            <w:rFonts w:ascii="Arial" w:hAnsi="Arial" w:cs="Arial"/>
            <w:sz w:val="22"/>
            <w:szCs w:val="22"/>
          </w:rPr>
          <w:t>Ehitisele esitatavad tuleohutusnõuded”</w:t>
        </w:r>
      </w:hyperlink>
      <w:r w:rsidRPr="00AF6B6E">
        <w:rPr>
          <w:rFonts w:ascii="Arial" w:hAnsi="Arial" w:cs="Arial"/>
          <w:sz w:val="22"/>
          <w:szCs w:val="22"/>
        </w:rPr>
        <w:t>;</w:t>
      </w:r>
    </w:p>
    <w:p w14:paraId="50A8D8F0"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siseministri 18. veebruari 2021. a määrus nr 10 „Veevõtukoha rajamise, katsetamise, kasutamise, korrashoiu, tähistamise ja teabevahetuse nõuded, tingimused ning kord”;</w:t>
      </w:r>
    </w:p>
    <w:p w14:paraId="78974474"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Eesti standard EVS 843:2016 „Linnatänavad”;</w:t>
      </w:r>
    </w:p>
    <w:p w14:paraId="5E2A0B1A"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Eesti standard EVS 809-1:2002 „Kuritegevuse ennetamine. Linnaplaneerimine ja arhitektuur. Osa 1: Linnaplaneerimine”;</w:t>
      </w:r>
    </w:p>
    <w:p w14:paraId="0DF8D31E"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Eesti standard EVS-EN 17037:2019+A1:2021 „Päevavalgus hoonetes”;</w:t>
      </w:r>
    </w:p>
    <w:p w14:paraId="1DC7E43E"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Eesti standard EVS 842:2003 „Ehitise heliisolatsiooninõuded. Kaitse müra eest”;</w:t>
      </w:r>
    </w:p>
    <w:p w14:paraId="188BD6CC" w14:textId="77777777" w:rsidR="00E25952" w:rsidRPr="00AF6B6E" w:rsidRDefault="00E25952" w:rsidP="00E25952">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naaberaladel kehtestatud ja koostamisel olevad detailplaneeringud.</w:t>
      </w:r>
    </w:p>
    <w:p w14:paraId="47BC1365" w14:textId="77777777" w:rsidR="002A2715" w:rsidRPr="00AF6B6E" w:rsidRDefault="002A2715" w:rsidP="00E25952">
      <w:pPr>
        <w:pStyle w:val="BodyText"/>
        <w:suppressAutoHyphens/>
        <w:rPr>
          <w:rFonts w:ascii="Arial" w:hAnsi="Arial" w:cs="Arial"/>
          <w:sz w:val="22"/>
          <w:szCs w:val="22"/>
        </w:rPr>
      </w:pPr>
      <w:bookmarkStart w:id="2" w:name="_Toc497647794"/>
    </w:p>
    <w:p w14:paraId="1540E7E1" w14:textId="77777777" w:rsidR="00545714" w:rsidRPr="00AF6B6E" w:rsidRDefault="00545714" w:rsidP="00545714">
      <w:pPr>
        <w:pStyle w:val="BodyText"/>
        <w:suppressAutoHyphens/>
        <w:rPr>
          <w:rFonts w:ascii="Arial" w:hAnsi="Arial" w:cs="Arial"/>
          <w:sz w:val="22"/>
          <w:szCs w:val="22"/>
        </w:rPr>
      </w:pPr>
    </w:p>
    <w:p w14:paraId="760C6293" w14:textId="77777777" w:rsidR="00696639" w:rsidRPr="00AF6B6E" w:rsidRDefault="002C0BA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3" w:name="_Toc171600133"/>
      <w:r w:rsidRPr="00AF6B6E">
        <w:rPr>
          <w:rFonts w:ascii="Arial" w:hAnsi="Arial" w:cs="Arial"/>
          <w:caps/>
          <w:color w:val="auto"/>
          <w:sz w:val="22"/>
          <w:szCs w:val="22"/>
          <w:lang w:val="et-EE"/>
        </w:rPr>
        <w:t>Planeeringu eesmärk</w:t>
      </w:r>
      <w:bookmarkEnd w:id="3"/>
    </w:p>
    <w:p w14:paraId="542E9850" w14:textId="77777777" w:rsidR="00545714" w:rsidRPr="00AF6B6E" w:rsidRDefault="00545714" w:rsidP="00545714">
      <w:pPr>
        <w:pStyle w:val="ListParagraph"/>
        <w:ind w:left="0"/>
        <w:jc w:val="both"/>
        <w:rPr>
          <w:rFonts w:cs="Arial"/>
          <w:lang w:val="et-EE"/>
        </w:rPr>
      </w:pPr>
    </w:p>
    <w:p w14:paraId="1A961918" w14:textId="77777777" w:rsidR="00A45647" w:rsidRPr="00AF6B6E" w:rsidRDefault="00A45647" w:rsidP="00A45647">
      <w:pPr>
        <w:pStyle w:val="ListParagraph"/>
        <w:numPr>
          <w:ilvl w:val="6"/>
          <w:numId w:val="6"/>
        </w:numPr>
        <w:jc w:val="both"/>
        <w:rPr>
          <w:rFonts w:cs="Arial"/>
          <w:lang w:val="et-EE"/>
        </w:rPr>
      </w:pPr>
      <w:r w:rsidRPr="00AF6B6E">
        <w:rPr>
          <w:lang w:val="et-EE"/>
        </w:rPr>
        <w:t>Uuekadaka kinnistu jagamine kuni kolmeks väikeelamu krundiks.</w:t>
      </w:r>
    </w:p>
    <w:p w14:paraId="0B4D7401" w14:textId="77777777" w:rsidR="00A45647" w:rsidRPr="00AF6B6E" w:rsidRDefault="007D33B3" w:rsidP="00A45647">
      <w:pPr>
        <w:pStyle w:val="ListParagraph"/>
        <w:numPr>
          <w:ilvl w:val="6"/>
          <w:numId w:val="6"/>
        </w:numPr>
        <w:jc w:val="both"/>
        <w:rPr>
          <w:rFonts w:cs="Arial"/>
          <w:lang w:val="et-EE"/>
        </w:rPr>
      </w:pPr>
      <w:r w:rsidRPr="00AF6B6E">
        <w:rPr>
          <w:lang w:val="et-EE"/>
        </w:rPr>
        <w:t xml:space="preserve">Kavandatavatele </w:t>
      </w:r>
      <w:r w:rsidR="00A45647" w:rsidRPr="00AF6B6E">
        <w:rPr>
          <w:lang w:val="et-EE"/>
        </w:rPr>
        <w:t>kruntidele sihtotstarvete, hoonestusala ja ehitusõiguste määramine.</w:t>
      </w:r>
    </w:p>
    <w:p w14:paraId="35680C60" w14:textId="77777777" w:rsidR="00A45647" w:rsidRPr="00AF6B6E" w:rsidRDefault="00A45647" w:rsidP="00A45647">
      <w:pPr>
        <w:pStyle w:val="ListParagraph"/>
        <w:numPr>
          <w:ilvl w:val="6"/>
          <w:numId w:val="6"/>
        </w:numPr>
        <w:jc w:val="both"/>
        <w:rPr>
          <w:rFonts w:cs="Arial"/>
          <w:lang w:val="et-EE"/>
        </w:rPr>
      </w:pPr>
      <w:r w:rsidRPr="00AF6B6E">
        <w:rPr>
          <w:lang w:val="et-EE"/>
        </w:rPr>
        <w:t>Kavandatavatele kruntidele aadresside ettepaneku esitamine.</w:t>
      </w:r>
    </w:p>
    <w:p w14:paraId="73AF99AF" w14:textId="77777777" w:rsidR="00A45647" w:rsidRPr="00AF6B6E" w:rsidRDefault="00A45647" w:rsidP="00A45647">
      <w:pPr>
        <w:pStyle w:val="ListParagraph"/>
        <w:numPr>
          <w:ilvl w:val="6"/>
          <w:numId w:val="6"/>
        </w:numPr>
        <w:jc w:val="both"/>
        <w:rPr>
          <w:rFonts w:cs="Arial"/>
          <w:lang w:val="et-EE"/>
        </w:rPr>
      </w:pPr>
      <w:r w:rsidRPr="00AF6B6E">
        <w:rPr>
          <w:lang w:val="et-EE"/>
        </w:rPr>
        <w:t>Liikluskorralduse ja tehnovarustuse lahendamine.</w:t>
      </w:r>
    </w:p>
    <w:p w14:paraId="32A7D479" w14:textId="77777777" w:rsidR="00A45647" w:rsidRPr="00AF6B6E" w:rsidRDefault="00A45647" w:rsidP="00A45647">
      <w:pPr>
        <w:pStyle w:val="ListParagraph"/>
        <w:numPr>
          <w:ilvl w:val="6"/>
          <w:numId w:val="6"/>
        </w:numPr>
        <w:jc w:val="both"/>
        <w:rPr>
          <w:rFonts w:cs="Arial"/>
          <w:lang w:val="et-EE"/>
        </w:rPr>
      </w:pPr>
      <w:r w:rsidRPr="00AF6B6E">
        <w:rPr>
          <w:lang w:val="et-EE"/>
        </w:rPr>
        <w:t>Heakorrastuse ja haljastuse lahendamine.</w:t>
      </w:r>
    </w:p>
    <w:p w14:paraId="6B8EF035" w14:textId="77777777" w:rsidR="00A45647" w:rsidRPr="00AF6B6E" w:rsidRDefault="00A45647" w:rsidP="00A45647">
      <w:pPr>
        <w:pStyle w:val="ListParagraph"/>
        <w:numPr>
          <w:ilvl w:val="6"/>
          <w:numId w:val="6"/>
        </w:numPr>
        <w:jc w:val="both"/>
        <w:rPr>
          <w:rFonts w:cs="Arial"/>
          <w:lang w:val="et-EE"/>
        </w:rPr>
      </w:pPr>
      <w:r w:rsidRPr="00AF6B6E">
        <w:rPr>
          <w:lang w:val="et-EE"/>
        </w:rPr>
        <w:t>Kõigi vajalike piirangute ja servituutide määramine.</w:t>
      </w:r>
    </w:p>
    <w:p w14:paraId="65A221AE" w14:textId="77777777" w:rsidR="00545714" w:rsidRPr="00AF6B6E" w:rsidRDefault="00545714" w:rsidP="00545714">
      <w:pPr>
        <w:jc w:val="both"/>
        <w:rPr>
          <w:rFonts w:cs="Arial"/>
          <w:lang w:val="et-EE"/>
        </w:rPr>
      </w:pPr>
    </w:p>
    <w:p w14:paraId="17F2F6F1" w14:textId="77777777" w:rsidR="002A2715" w:rsidRPr="00AF6B6E" w:rsidRDefault="002A2715" w:rsidP="00545714">
      <w:pPr>
        <w:jc w:val="both"/>
        <w:rPr>
          <w:rFonts w:cs="Arial"/>
          <w:lang w:val="et-EE"/>
        </w:rPr>
      </w:pPr>
    </w:p>
    <w:p w14:paraId="5EF83026" w14:textId="77777777" w:rsidR="009A162C" w:rsidRPr="00AF6B6E" w:rsidRDefault="002C0BA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 w:name="_Toc171600134"/>
      <w:r w:rsidRPr="00AF6B6E">
        <w:rPr>
          <w:rFonts w:ascii="Arial" w:hAnsi="Arial" w:cs="Arial"/>
          <w:caps/>
          <w:color w:val="auto"/>
          <w:sz w:val="22"/>
          <w:szCs w:val="22"/>
          <w:lang w:val="et-EE"/>
        </w:rPr>
        <w:t>Planeeritava ala olemasoleva olukorra kirjeldus ja selle lähiümbrus</w:t>
      </w:r>
      <w:bookmarkEnd w:id="4"/>
    </w:p>
    <w:p w14:paraId="725C0F46" w14:textId="77777777" w:rsidR="00545714" w:rsidRPr="00AF6B6E" w:rsidRDefault="00545714" w:rsidP="00545714">
      <w:pPr>
        <w:jc w:val="both"/>
        <w:rPr>
          <w:rFonts w:cs="Arial"/>
          <w:lang w:val="et-EE"/>
        </w:rPr>
      </w:pPr>
      <w:bookmarkStart w:id="5" w:name="_Toc497647798"/>
      <w:bookmarkStart w:id="6" w:name="_Toc528758478"/>
      <w:bookmarkStart w:id="7" w:name="_Toc12516488"/>
    </w:p>
    <w:p w14:paraId="50C2D8BB" w14:textId="77777777" w:rsidR="00ED5288" w:rsidRPr="00AF6B6E" w:rsidRDefault="00ED5288" w:rsidP="00134FFA">
      <w:pPr>
        <w:pStyle w:val="Heading2"/>
        <w:numPr>
          <w:ilvl w:val="1"/>
          <w:numId w:val="10"/>
        </w:numPr>
        <w:tabs>
          <w:tab w:val="left" w:pos="426"/>
        </w:tabs>
        <w:spacing w:before="0"/>
        <w:jc w:val="both"/>
        <w:rPr>
          <w:rFonts w:ascii="Arial" w:hAnsi="Arial" w:cs="Arial"/>
          <w:color w:val="auto"/>
          <w:sz w:val="22"/>
          <w:szCs w:val="22"/>
          <w:lang w:val="et-EE"/>
        </w:rPr>
      </w:pPr>
      <w:bookmarkStart w:id="8" w:name="_Toc171600135"/>
      <w:r w:rsidRPr="00AF6B6E">
        <w:rPr>
          <w:rFonts w:ascii="Arial" w:hAnsi="Arial" w:cs="Arial"/>
          <w:color w:val="auto"/>
          <w:sz w:val="22"/>
          <w:szCs w:val="22"/>
          <w:lang w:val="et-EE"/>
        </w:rPr>
        <w:t xml:space="preserve">Planeeringuala asukoht ja </w:t>
      </w:r>
      <w:bookmarkEnd w:id="5"/>
      <w:bookmarkEnd w:id="6"/>
      <w:r w:rsidRPr="00AF6B6E">
        <w:rPr>
          <w:rFonts w:ascii="Arial" w:hAnsi="Arial" w:cs="Arial"/>
          <w:color w:val="auto"/>
          <w:sz w:val="22"/>
          <w:szCs w:val="22"/>
          <w:lang w:val="et-EE"/>
        </w:rPr>
        <w:t>suurus</w:t>
      </w:r>
      <w:bookmarkEnd w:id="7"/>
      <w:bookmarkEnd w:id="8"/>
    </w:p>
    <w:p w14:paraId="5E0151C7" w14:textId="77777777" w:rsidR="00B309EA" w:rsidRPr="00AF6B6E" w:rsidRDefault="00ED5288" w:rsidP="00545714">
      <w:pPr>
        <w:jc w:val="both"/>
        <w:rPr>
          <w:rFonts w:cs="Arial"/>
          <w:lang w:val="et-EE"/>
        </w:rPr>
      </w:pPr>
      <w:r w:rsidRPr="00AF6B6E">
        <w:rPr>
          <w:rFonts w:cs="Arial"/>
          <w:lang w:val="et-EE"/>
        </w:rPr>
        <w:t>Planeeringual</w:t>
      </w:r>
      <w:r w:rsidR="00B309EA" w:rsidRPr="00AF6B6E">
        <w:rPr>
          <w:rFonts w:cs="Arial"/>
          <w:lang w:val="et-EE"/>
        </w:rPr>
        <w:t xml:space="preserve">a asub </w:t>
      </w:r>
      <w:r w:rsidR="00410AAF" w:rsidRPr="00AF6B6E">
        <w:rPr>
          <w:rFonts w:cs="Arial"/>
          <w:lang w:val="et-EE"/>
        </w:rPr>
        <w:t>Kuusalu vall</w:t>
      </w:r>
      <w:r w:rsidR="00B309EA" w:rsidRPr="00AF6B6E">
        <w:rPr>
          <w:rFonts w:cs="Arial"/>
          <w:lang w:val="et-EE"/>
        </w:rPr>
        <w:t xml:space="preserve">as </w:t>
      </w:r>
      <w:r w:rsidR="00410AAF" w:rsidRPr="00AF6B6E">
        <w:rPr>
          <w:rFonts w:cs="Arial"/>
          <w:lang w:val="et-EE"/>
        </w:rPr>
        <w:t xml:space="preserve">Põhja </w:t>
      </w:r>
      <w:r w:rsidR="0045254E" w:rsidRPr="00AF6B6E">
        <w:rPr>
          <w:rFonts w:cs="Arial"/>
          <w:lang w:val="et-EE"/>
        </w:rPr>
        <w:t xml:space="preserve">külas, jäädes </w:t>
      </w:r>
      <w:r w:rsidR="006A4C4A" w:rsidRPr="00AF6B6E">
        <w:rPr>
          <w:rFonts w:cs="Arial"/>
          <w:lang w:val="et-EE"/>
        </w:rPr>
        <w:t>5</w:t>
      </w:r>
      <w:r w:rsidR="0045254E" w:rsidRPr="00AF6B6E">
        <w:rPr>
          <w:rFonts w:cs="Arial"/>
          <w:lang w:val="et-EE"/>
        </w:rPr>
        <w:t>00</w:t>
      </w:r>
      <w:r w:rsidR="00C75F58" w:rsidRPr="00AF6B6E">
        <w:rPr>
          <w:rFonts w:cs="Arial"/>
          <w:lang w:val="et-EE"/>
        </w:rPr>
        <w:t xml:space="preserve"> </w:t>
      </w:r>
      <w:r w:rsidR="006A4C4A" w:rsidRPr="00AF6B6E">
        <w:rPr>
          <w:rFonts w:cs="Arial"/>
          <w:lang w:val="et-EE"/>
        </w:rPr>
        <w:t xml:space="preserve">m kaugusele </w:t>
      </w:r>
      <w:r w:rsidR="0045254E" w:rsidRPr="00AF6B6E">
        <w:rPr>
          <w:rFonts w:cs="Arial"/>
          <w:lang w:val="et-EE"/>
        </w:rPr>
        <w:t>Salmistu lahe</w:t>
      </w:r>
      <w:r w:rsidR="003732D5" w:rsidRPr="00AF6B6E">
        <w:rPr>
          <w:rFonts w:cs="Arial"/>
          <w:lang w:val="et-EE"/>
        </w:rPr>
        <w:t>st</w:t>
      </w:r>
      <w:r w:rsidR="0045254E" w:rsidRPr="00AF6B6E">
        <w:rPr>
          <w:rFonts w:cs="Arial"/>
          <w:lang w:val="et-EE"/>
        </w:rPr>
        <w:t xml:space="preserve"> lõunasse</w:t>
      </w:r>
      <w:r w:rsidR="003732D5" w:rsidRPr="00AF6B6E">
        <w:rPr>
          <w:rFonts w:cs="Arial"/>
          <w:lang w:val="et-EE"/>
        </w:rPr>
        <w:t>.</w:t>
      </w:r>
    </w:p>
    <w:p w14:paraId="73AB22F2" w14:textId="77777777" w:rsidR="00ED5288" w:rsidRPr="00AF6B6E" w:rsidRDefault="002433B9" w:rsidP="00545714">
      <w:pPr>
        <w:jc w:val="both"/>
        <w:rPr>
          <w:rFonts w:cs="Arial"/>
          <w:lang w:val="et-EE"/>
        </w:rPr>
      </w:pPr>
      <w:r w:rsidRPr="00AF6B6E">
        <w:rPr>
          <w:rFonts w:cs="Arial"/>
          <w:lang w:val="et-EE"/>
        </w:rPr>
        <w:t>Planeeringuala suurus on 1</w:t>
      </w:r>
      <w:r w:rsidR="00D63220" w:rsidRPr="00AF6B6E">
        <w:rPr>
          <w:rFonts w:cs="Arial"/>
          <w:lang w:val="et-EE"/>
        </w:rPr>
        <w:t>,</w:t>
      </w:r>
      <w:r w:rsidR="00AF09B9" w:rsidRPr="00AF6B6E">
        <w:rPr>
          <w:rFonts w:cs="Arial"/>
          <w:lang w:val="et-EE"/>
        </w:rPr>
        <w:t>05</w:t>
      </w:r>
      <w:r w:rsidR="00ED5288" w:rsidRPr="00AF6B6E">
        <w:rPr>
          <w:rFonts w:cs="Arial"/>
          <w:lang w:val="et-EE"/>
        </w:rPr>
        <w:t xml:space="preserve"> ha.</w:t>
      </w:r>
    </w:p>
    <w:p w14:paraId="07688E16" w14:textId="77777777" w:rsidR="00ED5288" w:rsidRPr="00AF6B6E" w:rsidRDefault="00ED5288" w:rsidP="00545714">
      <w:pPr>
        <w:jc w:val="both"/>
        <w:rPr>
          <w:rFonts w:cs="Arial"/>
          <w:lang w:val="et-EE"/>
        </w:rPr>
      </w:pPr>
    </w:p>
    <w:p w14:paraId="511F9252"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9" w:name="_Toc171600136"/>
      <w:r w:rsidRPr="00AF6B6E">
        <w:rPr>
          <w:rFonts w:ascii="Arial" w:hAnsi="Arial" w:cs="Arial"/>
          <w:color w:val="auto"/>
          <w:sz w:val="22"/>
          <w:szCs w:val="22"/>
          <w:lang w:val="et-EE"/>
        </w:rPr>
        <w:t>Krundijaotus</w:t>
      </w:r>
      <w:bookmarkEnd w:id="9"/>
    </w:p>
    <w:p w14:paraId="433D33B3" w14:textId="77777777" w:rsidR="00B37BF3" w:rsidRPr="00AF6B6E" w:rsidRDefault="00385F51" w:rsidP="00545714">
      <w:pPr>
        <w:jc w:val="both"/>
        <w:rPr>
          <w:rFonts w:cs="Arial"/>
          <w:lang w:val="et-EE"/>
        </w:rPr>
      </w:pPr>
      <w:r w:rsidRPr="00AF6B6E">
        <w:rPr>
          <w:rFonts w:cs="Arial"/>
          <w:lang w:val="et-EE"/>
        </w:rPr>
        <w:t>Planeeritav al</w:t>
      </w:r>
      <w:r w:rsidR="00C23B67" w:rsidRPr="00AF6B6E">
        <w:rPr>
          <w:rFonts w:cs="Arial"/>
          <w:lang w:val="et-EE"/>
        </w:rPr>
        <w:t>a koosneb kinnistu</w:t>
      </w:r>
      <w:r w:rsidRPr="00AF6B6E">
        <w:rPr>
          <w:rFonts w:cs="Arial"/>
          <w:lang w:val="et-EE"/>
        </w:rPr>
        <w:t>st</w:t>
      </w:r>
      <w:r w:rsidR="00B37BF3" w:rsidRPr="00AF6B6E">
        <w:rPr>
          <w:rFonts w:cs="Arial"/>
          <w:lang w:val="et-EE"/>
        </w:rPr>
        <w:t>:</w:t>
      </w:r>
    </w:p>
    <w:p w14:paraId="1DF520B0" w14:textId="77777777" w:rsidR="009437B5" w:rsidRPr="00AF6B6E" w:rsidRDefault="00A13D6B" w:rsidP="00134FFA">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k</w:t>
      </w:r>
      <w:r w:rsidR="00B37BF3" w:rsidRPr="00AF6B6E">
        <w:rPr>
          <w:rFonts w:ascii="Arial" w:hAnsi="Arial" w:cs="Arial"/>
          <w:sz w:val="22"/>
          <w:szCs w:val="22"/>
        </w:rPr>
        <w:t>innistu</w:t>
      </w:r>
      <w:r w:rsidR="00B309EA" w:rsidRPr="00AF6B6E">
        <w:rPr>
          <w:rFonts w:ascii="Arial" w:hAnsi="Arial" w:cs="Arial"/>
          <w:sz w:val="22"/>
          <w:szCs w:val="22"/>
        </w:rPr>
        <w:t xml:space="preserve"> </w:t>
      </w:r>
      <w:r w:rsidR="00410AAF" w:rsidRPr="00AF6B6E">
        <w:rPr>
          <w:rFonts w:ascii="Arial" w:hAnsi="Arial" w:cs="Arial"/>
          <w:sz w:val="22"/>
          <w:szCs w:val="22"/>
        </w:rPr>
        <w:t xml:space="preserve">Uuekadaka </w:t>
      </w:r>
      <w:r w:rsidR="00FB0738" w:rsidRPr="00AF6B6E">
        <w:rPr>
          <w:rFonts w:ascii="Arial" w:hAnsi="Arial" w:cs="Arial"/>
          <w:sz w:val="22"/>
          <w:szCs w:val="22"/>
        </w:rPr>
        <w:t>(</w:t>
      </w:r>
      <w:r w:rsidR="00D63220" w:rsidRPr="00AF6B6E">
        <w:rPr>
          <w:rFonts w:ascii="Arial" w:hAnsi="Arial" w:cs="Arial"/>
          <w:sz w:val="22"/>
          <w:szCs w:val="22"/>
        </w:rPr>
        <w:t>katastritunnus 35201:002:0215</w:t>
      </w:r>
      <w:r w:rsidR="00FB0738" w:rsidRPr="00AF6B6E">
        <w:rPr>
          <w:rFonts w:ascii="Arial" w:hAnsi="Arial" w:cs="Arial"/>
          <w:sz w:val="22"/>
          <w:szCs w:val="22"/>
        </w:rPr>
        <w:t>),</w:t>
      </w:r>
      <w:r w:rsidR="006A4C4A" w:rsidRPr="00AF6B6E">
        <w:rPr>
          <w:rFonts w:ascii="Arial" w:hAnsi="Arial" w:cs="Arial"/>
          <w:sz w:val="22"/>
          <w:szCs w:val="22"/>
        </w:rPr>
        <w:t xml:space="preserve"> </w:t>
      </w:r>
      <w:r w:rsidR="00D63220" w:rsidRPr="00AF6B6E">
        <w:rPr>
          <w:rFonts w:ascii="Arial" w:hAnsi="Arial" w:cs="Arial"/>
          <w:sz w:val="22"/>
          <w:szCs w:val="22"/>
        </w:rPr>
        <w:t xml:space="preserve">suurus </w:t>
      </w:r>
      <w:r w:rsidR="00D71C04" w:rsidRPr="00AF6B6E">
        <w:rPr>
          <w:rFonts w:ascii="Arial" w:hAnsi="Arial" w:cs="Arial"/>
          <w:sz w:val="22"/>
          <w:szCs w:val="22"/>
        </w:rPr>
        <w:t>10432</w:t>
      </w:r>
      <w:r w:rsidR="009619E1" w:rsidRPr="00AF6B6E">
        <w:rPr>
          <w:rFonts w:ascii="Arial" w:hAnsi="Arial" w:cs="Arial"/>
          <w:sz w:val="22"/>
          <w:szCs w:val="22"/>
        </w:rPr>
        <w:t xml:space="preserve"> </w:t>
      </w:r>
      <w:r w:rsidR="00AF09B9" w:rsidRPr="00AF6B6E">
        <w:rPr>
          <w:rFonts w:ascii="Arial" w:hAnsi="Arial" w:cs="Arial"/>
          <w:sz w:val="22"/>
          <w:szCs w:val="22"/>
        </w:rPr>
        <w:t>m².</w:t>
      </w:r>
    </w:p>
    <w:p w14:paraId="5FF3BE6D" w14:textId="77777777" w:rsidR="00B309EA" w:rsidRPr="00AF6B6E" w:rsidRDefault="00B309EA" w:rsidP="0009734E">
      <w:pPr>
        <w:pStyle w:val="BodyText"/>
        <w:suppressAutoHyphens/>
        <w:rPr>
          <w:rFonts w:ascii="Arial" w:hAnsi="Arial" w:cs="Arial"/>
          <w:sz w:val="22"/>
          <w:szCs w:val="22"/>
        </w:rPr>
      </w:pPr>
    </w:p>
    <w:p w14:paraId="24DD482C"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0" w:name="_Toc171600137"/>
      <w:r w:rsidRPr="00AF6B6E">
        <w:rPr>
          <w:rFonts w:ascii="Arial" w:hAnsi="Arial" w:cs="Arial"/>
          <w:color w:val="auto"/>
          <w:sz w:val="22"/>
          <w:szCs w:val="22"/>
          <w:lang w:val="et-EE"/>
        </w:rPr>
        <w:t>Olemasolevad hooned</w:t>
      </w:r>
      <w:bookmarkEnd w:id="10"/>
    </w:p>
    <w:p w14:paraId="58267B07" w14:textId="77777777" w:rsidR="00D63220" w:rsidRPr="00AF6B6E" w:rsidRDefault="00D63220" w:rsidP="00AF6B6E">
      <w:pPr>
        <w:autoSpaceDE w:val="0"/>
        <w:autoSpaceDN w:val="0"/>
        <w:adjustRightInd w:val="0"/>
        <w:jc w:val="both"/>
        <w:rPr>
          <w:rFonts w:cs="Arial"/>
          <w:lang w:val="et-EE"/>
        </w:rPr>
      </w:pPr>
      <w:r w:rsidRPr="00AF6B6E">
        <w:rPr>
          <w:rFonts w:cs="Arial"/>
          <w:lang w:val="et-EE"/>
        </w:rPr>
        <w:t>Planeeritav maa-ala on ehitusregistri andmetel hoonestatud:</w:t>
      </w:r>
    </w:p>
    <w:p w14:paraId="3C9741CD" w14:textId="77777777" w:rsidR="00AF6B6E" w:rsidRPr="00AF6B6E" w:rsidRDefault="00AF6B6E" w:rsidP="00AF6B6E">
      <w:pPr>
        <w:autoSpaceDE w:val="0"/>
        <w:autoSpaceDN w:val="0"/>
        <w:adjustRightInd w:val="0"/>
        <w:jc w:val="both"/>
        <w:rPr>
          <w:rFonts w:cs="Arial"/>
          <w:lang w:val="et-EE"/>
        </w:rPr>
      </w:pPr>
    </w:p>
    <w:p w14:paraId="574A9A7A" w14:textId="77777777" w:rsidR="00D63220" w:rsidRPr="00AF6B6E" w:rsidRDefault="00D63220" w:rsidP="00AF6B6E">
      <w:pPr>
        <w:autoSpaceDE w:val="0"/>
        <w:autoSpaceDN w:val="0"/>
        <w:adjustRightInd w:val="0"/>
        <w:rPr>
          <w:rFonts w:cs="Arial"/>
          <w:lang w:val="et-EE"/>
        </w:rPr>
      </w:pPr>
      <w:r w:rsidRPr="00AF6B6E">
        <w:rPr>
          <w:rFonts w:cs="Arial"/>
          <w:lang w:val="et-EE"/>
        </w:rPr>
        <w:t>Kinnistu Uuekadaka (35201:002:0215)</w:t>
      </w:r>
    </w:p>
    <w:p w14:paraId="6415197A" w14:textId="77777777" w:rsidR="00C8032E" w:rsidRPr="00AF6B6E" w:rsidRDefault="00006732"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Ü</w:t>
      </w:r>
      <w:r w:rsidR="00D63220" w:rsidRPr="00AF6B6E">
        <w:rPr>
          <w:rFonts w:ascii="Arial" w:hAnsi="Arial" w:cs="Arial"/>
          <w:sz w:val="22"/>
          <w:szCs w:val="22"/>
        </w:rPr>
        <w:t>ksik</w:t>
      </w:r>
      <w:r w:rsidRPr="00AF6B6E">
        <w:rPr>
          <w:rFonts w:ascii="Arial" w:hAnsi="Arial" w:cs="Arial"/>
          <w:sz w:val="22"/>
          <w:szCs w:val="22"/>
        </w:rPr>
        <w:t>elamu, ehitisregistri kood 120252310, ehitisealune pind 148,2 m², 2</w:t>
      </w:r>
      <w:r w:rsidR="00D63220" w:rsidRPr="00AF6B6E">
        <w:rPr>
          <w:rFonts w:ascii="Arial" w:hAnsi="Arial" w:cs="Arial"/>
          <w:sz w:val="22"/>
          <w:szCs w:val="22"/>
        </w:rPr>
        <w:t>-korruseline</w:t>
      </w:r>
      <w:r w:rsidRPr="00AF6B6E">
        <w:rPr>
          <w:rFonts w:ascii="Arial" w:hAnsi="Arial" w:cs="Arial"/>
          <w:sz w:val="22"/>
          <w:szCs w:val="22"/>
        </w:rPr>
        <w:t>;</w:t>
      </w:r>
    </w:p>
    <w:p w14:paraId="187F5163" w14:textId="77777777" w:rsidR="00006732" w:rsidRPr="00AF6B6E" w:rsidRDefault="00006732"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Puhke- ja elumaja</w:t>
      </w:r>
      <w:r w:rsidR="00D27601" w:rsidRPr="00AF6B6E">
        <w:rPr>
          <w:rFonts w:ascii="Arial" w:hAnsi="Arial" w:cs="Arial"/>
          <w:sz w:val="22"/>
          <w:szCs w:val="22"/>
        </w:rPr>
        <w:t>,</w:t>
      </w:r>
      <w:r w:rsidRPr="00AF6B6E">
        <w:rPr>
          <w:rFonts w:ascii="Arial" w:hAnsi="Arial" w:cs="Arial"/>
          <w:sz w:val="22"/>
          <w:szCs w:val="22"/>
        </w:rPr>
        <w:t xml:space="preserve"> </w:t>
      </w:r>
      <w:r w:rsidR="00D27601" w:rsidRPr="00AF6B6E">
        <w:rPr>
          <w:rFonts w:ascii="Arial" w:hAnsi="Arial" w:cs="Arial"/>
          <w:sz w:val="22"/>
          <w:szCs w:val="22"/>
        </w:rPr>
        <w:t>ehitisregistri kood 120573138, ehitisealune pind 97,8</w:t>
      </w:r>
      <w:r w:rsidRPr="00AF6B6E">
        <w:rPr>
          <w:rFonts w:ascii="Arial" w:hAnsi="Arial" w:cs="Arial"/>
          <w:sz w:val="22"/>
          <w:szCs w:val="22"/>
        </w:rPr>
        <w:t xml:space="preserve"> m², 2-korruseline;</w:t>
      </w:r>
    </w:p>
    <w:p w14:paraId="6762044D" w14:textId="77777777" w:rsidR="00D27601" w:rsidRPr="00AF6B6E" w:rsidRDefault="00D27601"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Puhke- ja elumaja, ehitisregistri kood 120573123, ehitisealune pind 89,0 m², 2-korruseline;</w:t>
      </w:r>
    </w:p>
    <w:p w14:paraId="364BE6CC" w14:textId="77777777" w:rsidR="00D27601" w:rsidRPr="00AF6B6E" w:rsidRDefault="00D27601"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Suvila, ehitisregistri kood 120573104, ehitisealune pind 114,0 m², 2-korruseline;</w:t>
      </w:r>
    </w:p>
    <w:p w14:paraId="18E1FE5F" w14:textId="77777777" w:rsidR="00D27601" w:rsidRPr="00AF6B6E" w:rsidRDefault="00D27601"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Saun-väliköök, ehitisregistri kood 120573105, ehitisealune pind 122,0 m², 1-korruseline;</w:t>
      </w:r>
    </w:p>
    <w:p w14:paraId="30E84952" w14:textId="77777777" w:rsidR="00D27601" w:rsidRPr="00AF6B6E" w:rsidRDefault="00D27601" w:rsidP="00AF6B6E">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Saun-abihoone-kuur, ehitisregistri kood 120573102, ehitisealune pind 136,0 m², 1-korruseline;</w:t>
      </w:r>
    </w:p>
    <w:p w14:paraId="5A519B37" w14:textId="77777777" w:rsidR="00D27601" w:rsidRPr="00AF6B6E" w:rsidRDefault="00D27601" w:rsidP="00AF6B6E">
      <w:pPr>
        <w:pStyle w:val="BodyText"/>
        <w:numPr>
          <w:ilvl w:val="0"/>
          <w:numId w:val="4"/>
        </w:numPr>
        <w:tabs>
          <w:tab w:val="clear" w:pos="720"/>
        </w:tabs>
        <w:suppressAutoHyphens/>
        <w:ind w:left="284" w:hanging="218"/>
        <w:rPr>
          <w:rFonts w:cs="Arial"/>
        </w:rPr>
      </w:pPr>
      <w:r w:rsidRPr="00AF6B6E">
        <w:rPr>
          <w:rFonts w:ascii="Arial" w:hAnsi="Arial" w:cs="Arial"/>
          <w:sz w:val="22"/>
          <w:szCs w:val="22"/>
        </w:rPr>
        <w:t>Pumbamaja ja puurkaev, ehitisregistri kood 120550345, ehitisealune pind 26,2 m², 1-korruseline.</w:t>
      </w:r>
    </w:p>
    <w:p w14:paraId="7D4C838D" w14:textId="77777777" w:rsidR="00AF6B6E" w:rsidRPr="00AF6B6E" w:rsidRDefault="00AF6B6E" w:rsidP="00AF6B6E">
      <w:pPr>
        <w:autoSpaceDE w:val="0"/>
        <w:autoSpaceDN w:val="0"/>
        <w:adjustRightInd w:val="0"/>
        <w:jc w:val="both"/>
        <w:rPr>
          <w:rFonts w:cs="Arial"/>
          <w:lang w:val="et-EE"/>
        </w:rPr>
      </w:pPr>
    </w:p>
    <w:p w14:paraId="6353C5DA" w14:textId="132493F3" w:rsidR="00C07E9D" w:rsidRPr="00AF6B6E" w:rsidRDefault="00C07E9D" w:rsidP="00AF6B6E">
      <w:pPr>
        <w:autoSpaceDE w:val="0"/>
        <w:autoSpaceDN w:val="0"/>
        <w:adjustRightInd w:val="0"/>
        <w:jc w:val="both"/>
        <w:rPr>
          <w:rFonts w:cs="Arial"/>
          <w:lang w:val="et-EE"/>
        </w:rPr>
      </w:pPr>
      <w:r w:rsidRPr="00AF6B6E">
        <w:rPr>
          <w:rFonts w:cs="Arial"/>
          <w:lang w:val="et-EE"/>
        </w:rPr>
        <w:lastRenderedPageBreak/>
        <w:t>Lisaks on planeeringualal:</w:t>
      </w:r>
    </w:p>
    <w:p w14:paraId="1FDA3A74" w14:textId="00F56D85" w:rsidR="00C07E9D" w:rsidRPr="00AF6B6E" w:rsidRDefault="00AF6B6E" w:rsidP="00C07E9D">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k</w:t>
      </w:r>
      <w:r w:rsidR="00C07E9D" w:rsidRPr="00AF6B6E">
        <w:rPr>
          <w:rFonts w:ascii="Arial" w:hAnsi="Arial" w:cs="Arial"/>
          <w:sz w:val="22"/>
          <w:szCs w:val="22"/>
        </w:rPr>
        <w:t>atusega varjualaune, ehit</w:t>
      </w:r>
      <w:r w:rsidRPr="00AF6B6E">
        <w:rPr>
          <w:rFonts w:ascii="Arial" w:hAnsi="Arial" w:cs="Arial"/>
          <w:sz w:val="22"/>
          <w:szCs w:val="22"/>
        </w:rPr>
        <w:t>i</w:t>
      </w:r>
      <w:r w:rsidR="00C07E9D" w:rsidRPr="00AF6B6E">
        <w:rPr>
          <w:rFonts w:ascii="Arial" w:hAnsi="Arial" w:cs="Arial"/>
          <w:sz w:val="22"/>
          <w:szCs w:val="22"/>
        </w:rPr>
        <w:t>s</w:t>
      </w:r>
      <w:r w:rsidRPr="00AF6B6E">
        <w:rPr>
          <w:rFonts w:ascii="Arial" w:hAnsi="Arial" w:cs="Arial"/>
          <w:sz w:val="22"/>
          <w:szCs w:val="22"/>
        </w:rPr>
        <w:t>e</w:t>
      </w:r>
      <w:r w:rsidR="00C07E9D" w:rsidRPr="00AF6B6E">
        <w:rPr>
          <w:rFonts w:ascii="Arial" w:hAnsi="Arial" w:cs="Arial"/>
          <w:sz w:val="22"/>
          <w:szCs w:val="22"/>
        </w:rPr>
        <w:t>alune pind 38</w:t>
      </w:r>
      <w:r w:rsidRPr="00AF6B6E">
        <w:rPr>
          <w:rFonts w:cs="Arial"/>
        </w:rPr>
        <w:t> </w:t>
      </w:r>
      <w:r w:rsidR="00C07E9D" w:rsidRPr="00AF6B6E">
        <w:rPr>
          <w:rFonts w:ascii="Arial" w:hAnsi="Arial" w:cs="Arial"/>
          <w:sz w:val="22"/>
          <w:szCs w:val="22"/>
        </w:rPr>
        <w:t>m², 1-korruseline;</w:t>
      </w:r>
    </w:p>
    <w:p w14:paraId="12012A18" w14:textId="6A2E612A" w:rsidR="00C07E9D" w:rsidRPr="00AF6B6E" w:rsidRDefault="00AF6B6E" w:rsidP="00C07E9D">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k</w:t>
      </w:r>
      <w:r w:rsidR="00C07E9D" w:rsidRPr="00AF6B6E">
        <w:rPr>
          <w:rFonts w:ascii="Arial" w:hAnsi="Arial" w:cs="Arial"/>
          <w:sz w:val="22"/>
          <w:szCs w:val="22"/>
        </w:rPr>
        <w:t xml:space="preserve">atusega varjualune, </w:t>
      </w:r>
      <w:r w:rsidRPr="00AF6B6E">
        <w:rPr>
          <w:rFonts w:ascii="Arial" w:hAnsi="Arial" w:cs="Arial"/>
          <w:sz w:val="22"/>
          <w:szCs w:val="22"/>
        </w:rPr>
        <w:t>ehitisealune pind</w:t>
      </w:r>
      <w:r w:rsidR="00C07E9D" w:rsidRPr="00AF6B6E">
        <w:rPr>
          <w:rFonts w:ascii="Arial" w:hAnsi="Arial" w:cs="Arial"/>
          <w:sz w:val="22"/>
          <w:szCs w:val="22"/>
        </w:rPr>
        <w:t xml:space="preserve"> 11</w:t>
      </w:r>
      <w:r w:rsidRPr="00AF6B6E">
        <w:rPr>
          <w:rFonts w:cs="Arial"/>
        </w:rPr>
        <w:t> </w:t>
      </w:r>
      <w:r w:rsidR="00C07E9D" w:rsidRPr="00AF6B6E">
        <w:rPr>
          <w:rFonts w:ascii="Arial" w:hAnsi="Arial" w:cs="Arial"/>
          <w:sz w:val="22"/>
          <w:szCs w:val="22"/>
        </w:rPr>
        <w:t>m², 1-korruseline;</w:t>
      </w:r>
    </w:p>
    <w:p w14:paraId="51B885CD" w14:textId="48F0CC8C" w:rsidR="00C07E9D" w:rsidRPr="00AF6B6E" w:rsidRDefault="00AF6B6E" w:rsidP="00C07E9D">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s</w:t>
      </w:r>
      <w:r w:rsidR="00C07E9D" w:rsidRPr="00AF6B6E">
        <w:rPr>
          <w:rFonts w:ascii="Arial" w:hAnsi="Arial" w:cs="Arial"/>
          <w:sz w:val="22"/>
          <w:szCs w:val="22"/>
        </w:rPr>
        <w:t xml:space="preserve">aun, </w:t>
      </w:r>
      <w:r w:rsidRPr="00AF6B6E">
        <w:rPr>
          <w:rFonts w:ascii="Arial" w:hAnsi="Arial" w:cs="Arial"/>
          <w:sz w:val="22"/>
          <w:szCs w:val="22"/>
        </w:rPr>
        <w:t>ehitisealune pind</w:t>
      </w:r>
      <w:r w:rsidR="00C07E9D" w:rsidRPr="00AF6B6E">
        <w:rPr>
          <w:rFonts w:ascii="Arial" w:hAnsi="Arial" w:cs="Arial"/>
          <w:sz w:val="22"/>
          <w:szCs w:val="22"/>
        </w:rPr>
        <w:t xml:space="preserve"> 9</w:t>
      </w:r>
      <w:r w:rsidRPr="00AF6B6E">
        <w:rPr>
          <w:rFonts w:cs="Arial"/>
        </w:rPr>
        <w:t> </w:t>
      </w:r>
      <w:r w:rsidR="00C07E9D" w:rsidRPr="00AF6B6E">
        <w:rPr>
          <w:rFonts w:ascii="Arial" w:hAnsi="Arial" w:cs="Arial"/>
          <w:sz w:val="22"/>
          <w:szCs w:val="22"/>
        </w:rPr>
        <w:t>m², 1-korruseline.</w:t>
      </w:r>
    </w:p>
    <w:p w14:paraId="1336C861" w14:textId="77777777" w:rsidR="009A162C" w:rsidRPr="00AF6B6E" w:rsidRDefault="009A162C" w:rsidP="00545714">
      <w:pPr>
        <w:autoSpaceDE w:val="0"/>
        <w:autoSpaceDN w:val="0"/>
        <w:adjustRightInd w:val="0"/>
        <w:jc w:val="both"/>
        <w:rPr>
          <w:rFonts w:cs="Arial"/>
          <w:lang w:val="et-EE"/>
        </w:rPr>
      </w:pPr>
    </w:p>
    <w:p w14:paraId="37B1FBDE"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1" w:name="_Toc171600138"/>
      <w:r w:rsidRPr="00AF6B6E">
        <w:rPr>
          <w:rFonts w:ascii="Arial" w:hAnsi="Arial" w:cs="Arial"/>
          <w:color w:val="auto"/>
          <w:sz w:val="22"/>
          <w:szCs w:val="22"/>
          <w:lang w:val="et-EE"/>
        </w:rPr>
        <w:t>Kasutusotstarbed</w:t>
      </w:r>
      <w:r w:rsidR="00006732" w:rsidRPr="00AF6B6E">
        <w:rPr>
          <w:rFonts w:ascii="Arial" w:hAnsi="Arial" w:cs="Arial"/>
          <w:b w:val="0"/>
          <w:sz w:val="22"/>
          <w:szCs w:val="22"/>
          <w:lang w:val="et-EE"/>
        </w:rPr>
        <w:t xml:space="preserve"> </w:t>
      </w:r>
      <w:r w:rsidR="00006732" w:rsidRPr="00AF6B6E">
        <w:rPr>
          <w:rFonts w:ascii="Arial" w:hAnsi="Arial" w:cs="Arial"/>
          <w:color w:val="auto"/>
          <w:sz w:val="22"/>
          <w:szCs w:val="22"/>
          <w:lang w:val="et-EE"/>
        </w:rPr>
        <w:t>ja koormusnäitajad</w:t>
      </w:r>
      <w:bookmarkEnd w:id="11"/>
    </w:p>
    <w:p w14:paraId="42184A31" w14:textId="77777777" w:rsidR="00385F51" w:rsidRPr="00AF6B6E" w:rsidRDefault="00ED5288" w:rsidP="00545714">
      <w:pPr>
        <w:autoSpaceDE w:val="0"/>
        <w:autoSpaceDN w:val="0"/>
        <w:adjustRightInd w:val="0"/>
        <w:jc w:val="both"/>
        <w:rPr>
          <w:rFonts w:cs="Arial"/>
          <w:lang w:val="et-EE"/>
        </w:rPr>
      </w:pPr>
      <w:r w:rsidRPr="00AF6B6E">
        <w:rPr>
          <w:rFonts w:cs="Arial"/>
          <w:lang w:val="et-EE"/>
        </w:rPr>
        <w:t xml:space="preserve">Kinnistu </w:t>
      </w:r>
      <w:r w:rsidR="00410AAF" w:rsidRPr="00AF6B6E">
        <w:rPr>
          <w:rFonts w:cs="Arial"/>
          <w:lang w:val="et-EE"/>
        </w:rPr>
        <w:t>Uuekadaka</w:t>
      </w:r>
      <w:r w:rsidR="006A4C4A" w:rsidRPr="00AF6B6E">
        <w:rPr>
          <w:rFonts w:cs="Arial"/>
          <w:lang w:val="et-EE"/>
        </w:rPr>
        <w:t xml:space="preserve"> </w:t>
      </w:r>
      <w:r w:rsidR="00D63220" w:rsidRPr="00AF6B6E">
        <w:rPr>
          <w:rFonts w:cs="Arial"/>
          <w:lang w:val="et-EE"/>
        </w:rPr>
        <w:t>sihtotstarve on elamu</w:t>
      </w:r>
      <w:r w:rsidRPr="00AF6B6E">
        <w:rPr>
          <w:rFonts w:cs="Arial"/>
          <w:lang w:val="et-EE"/>
        </w:rPr>
        <w:t>maa 100%</w:t>
      </w:r>
      <w:r w:rsidR="00D63220" w:rsidRPr="00AF6B6E">
        <w:rPr>
          <w:rFonts w:cs="Arial"/>
          <w:lang w:val="et-EE"/>
        </w:rPr>
        <w:t>;</w:t>
      </w:r>
    </w:p>
    <w:p w14:paraId="38E30BC6" w14:textId="77777777" w:rsidR="00D63220" w:rsidRPr="00AF6B6E" w:rsidRDefault="00D63220" w:rsidP="00D63220">
      <w:pPr>
        <w:autoSpaceDE w:val="0"/>
        <w:autoSpaceDN w:val="0"/>
        <w:adjustRightInd w:val="0"/>
        <w:jc w:val="both"/>
        <w:rPr>
          <w:rFonts w:cs="Arial"/>
          <w:lang w:val="et-EE"/>
        </w:rPr>
      </w:pPr>
      <w:r w:rsidRPr="00AF6B6E">
        <w:rPr>
          <w:rFonts w:cs="Arial"/>
          <w:lang w:val="et-EE"/>
        </w:rPr>
        <w:t>Kinnistu Kadaka tee sihtotstarve on maatulundusmaa 100%.</w:t>
      </w:r>
    </w:p>
    <w:p w14:paraId="794779D3" w14:textId="77777777" w:rsidR="00006732" w:rsidRPr="00AF6B6E" w:rsidRDefault="00006732" w:rsidP="00006732">
      <w:pPr>
        <w:pStyle w:val="BodyText3"/>
        <w:tabs>
          <w:tab w:val="left" w:pos="0"/>
        </w:tabs>
        <w:suppressAutoHyphens/>
        <w:overflowPunct w:val="0"/>
        <w:jc w:val="both"/>
        <w:textAlignment w:val="baseline"/>
        <w:rPr>
          <w:rFonts w:cs="Arial"/>
          <w:sz w:val="22"/>
          <w:szCs w:val="22"/>
          <w:lang w:val="et-EE"/>
        </w:rPr>
      </w:pPr>
      <w:r w:rsidRPr="00AF6B6E">
        <w:rPr>
          <w:rFonts w:cs="Arial"/>
          <w:sz w:val="22"/>
          <w:szCs w:val="22"/>
          <w:lang w:val="et-EE"/>
        </w:rPr>
        <w:t>Ehitiste kasutusotstarbed:</w:t>
      </w:r>
    </w:p>
    <w:p w14:paraId="46199E1F" w14:textId="77777777" w:rsidR="003E274F" w:rsidRPr="00AF6B6E" w:rsidRDefault="003E274F" w:rsidP="003E274F">
      <w:pPr>
        <w:pStyle w:val="BodyText"/>
        <w:numPr>
          <w:ilvl w:val="0"/>
          <w:numId w:val="8"/>
        </w:numPr>
        <w:suppressAutoHyphens/>
        <w:ind w:left="284" w:hanging="218"/>
        <w:rPr>
          <w:rFonts w:ascii="Arial" w:hAnsi="Arial" w:cs="Arial"/>
          <w:sz w:val="22"/>
          <w:szCs w:val="22"/>
        </w:rPr>
      </w:pPr>
      <w:r w:rsidRPr="00AF6B6E">
        <w:rPr>
          <w:rFonts w:ascii="Arial" w:hAnsi="Arial" w:cs="Arial"/>
          <w:sz w:val="22"/>
          <w:szCs w:val="22"/>
        </w:rPr>
        <w:t>11101 Üksikelamu (üksikelamu);</w:t>
      </w:r>
    </w:p>
    <w:p w14:paraId="5FD3D883" w14:textId="77777777" w:rsidR="003E274F" w:rsidRPr="00AF6B6E" w:rsidRDefault="003E274F" w:rsidP="003E274F">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12122 Puhkemaja (puhke- ja elumaja);</w:t>
      </w:r>
    </w:p>
    <w:p w14:paraId="5D25FDD8" w14:textId="77777777" w:rsidR="003E274F" w:rsidRPr="00AF6B6E" w:rsidRDefault="003E274F" w:rsidP="003E274F">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11103 Suvila, aiamaja (suvila);</w:t>
      </w:r>
    </w:p>
    <w:p w14:paraId="158822A9" w14:textId="77777777" w:rsidR="00F36AF3" w:rsidRPr="00AF6B6E" w:rsidRDefault="003E274F" w:rsidP="00F36AF3">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12744 Elamu, kooli jms abihoone (saun-väliköök ja saun-abihoone-kuur);</w:t>
      </w:r>
    </w:p>
    <w:p w14:paraId="22A6630C" w14:textId="77777777" w:rsidR="003E274F" w:rsidRPr="00AF6B6E" w:rsidRDefault="003E274F" w:rsidP="00F36AF3">
      <w:pPr>
        <w:pStyle w:val="BodyText"/>
        <w:numPr>
          <w:ilvl w:val="0"/>
          <w:numId w:val="4"/>
        </w:numPr>
        <w:tabs>
          <w:tab w:val="clear" w:pos="720"/>
        </w:tabs>
        <w:suppressAutoHyphens/>
        <w:ind w:left="284" w:hanging="218"/>
        <w:rPr>
          <w:rFonts w:ascii="Arial" w:hAnsi="Arial" w:cs="Arial"/>
          <w:sz w:val="22"/>
          <w:szCs w:val="22"/>
        </w:rPr>
      </w:pPr>
      <w:r w:rsidRPr="00AF6B6E">
        <w:rPr>
          <w:rFonts w:ascii="Arial" w:hAnsi="Arial" w:cs="Arial"/>
          <w:sz w:val="22"/>
          <w:szCs w:val="22"/>
        </w:rPr>
        <w:t>12746 Kaevumaja (pumbamaja ja puurkaev).</w:t>
      </w:r>
    </w:p>
    <w:p w14:paraId="643278EE" w14:textId="77777777" w:rsidR="00006732" w:rsidRPr="00AF6B6E" w:rsidRDefault="00006732" w:rsidP="00006732">
      <w:pPr>
        <w:pStyle w:val="BodyText3"/>
        <w:tabs>
          <w:tab w:val="left" w:pos="0"/>
        </w:tabs>
        <w:suppressAutoHyphens/>
        <w:overflowPunct w:val="0"/>
        <w:jc w:val="both"/>
        <w:textAlignment w:val="baseline"/>
        <w:rPr>
          <w:rFonts w:cs="Arial"/>
          <w:sz w:val="22"/>
          <w:szCs w:val="22"/>
          <w:lang w:val="et-EE"/>
        </w:rPr>
      </w:pPr>
    </w:p>
    <w:p w14:paraId="7F563DCA" w14:textId="77777777" w:rsidR="00006732" w:rsidRPr="00AF6B6E" w:rsidRDefault="00006732" w:rsidP="00006732">
      <w:pPr>
        <w:pStyle w:val="BodyText3"/>
        <w:tabs>
          <w:tab w:val="left" w:pos="0"/>
        </w:tabs>
        <w:suppressAutoHyphens/>
        <w:overflowPunct w:val="0"/>
        <w:jc w:val="both"/>
        <w:textAlignment w:val="baseline"/>
        <w:rPr>
          <w:rFonts w:cs="Arial"/>
          <w:sz w:val="22"/>
          <w:szCs w:val="22"/>
          <w:lang w:val="et-EE"/>
        </w:rPr>
      </w:pPr>
      <w:r w:rsidRPr="00AF6B6E">
        <w:rPr>
          <w:rFonts w:cs="Arial"/>
          <w:sz w:val="22"/>
          <w:szCs w:val="22"/>
          <w:lang w:val="et-EE"/>
        </w:rPr>
        <w:t>Kinnistu koormusnäitajad: täisehitu</w:t>
      </w:r>
      <w:r w:rsidR="0009734E" w:rsidRPr="00AF6B6E">
        <w:rPr>
          <w:rFonts w:cs="Arial"/>
          <w:sz w:val="22"/>
          <w:szCs w:val="22"/>
          <w:lang w:val="et-EE"/>
        </w:rPr>
        <w:t>s</w:t>
      </w:r>
      <w:r w:rsidRPr="00AF6B6E">
        <w:rPr>
          <w:rFonts w:cs="Arial"/>
          <w:sz w:val="22"/>
          <w:szCs w:val="22"/>
          <w:lang w:val="et-EE"/>
        </w:rPr>
        <w:t>pr</w:t>
      </w:r>
      <w:r w:rsidR="00D900BA" w:rsidRPr="00AF6B6E">
        <w:rPr>
          <w:rFonts w:cs="Arial"/>
          <w:sz w:val="22"/>
          <w:szCs w:val="22"/>
          <w:lang w:val="et-EE"/>
        </w:rPr>
        <w:t>otsent 6</w:t>
      </w:r>
      <w:r w:rsidRPr="00AF6B6E">
        <w:rPr>
          <w:rFonts w:cs="Arial"/>
          <w:sz w:val="22"/>
          <w:szCs w:val="22"/>
          <w:lang w:val="et-EE"/>
        </w:rPr>
        <w:t>%</w:t>
      </w:r>
      <w:r w:rsidR="00D900BA" w:rsidRPr="00AF6B6E">
        <w:rPr>
          <w:rFonts w:cs="Arial"/>
          <w:sz w:val="22"/>
          <w:szCs w:val="22"/>
          <w:lang w:val="et-EE"/>
        </w:rPr>
        <w:t>.</w:t>
      </w:r>
    </w:p>
    <w:p w14:paraId="2A8D6DD6" w14:textId="77777777" w:rsidR="00C75F58" w:rsidRPr="00AF6B6E" w:rsidRDefault="00C75F58" w:rsidP="00006732">
      <w:pPr>
        <w:pStyle w:val="BodyText3"/>
        <w:tabs>
          <w:tab w:val="left" w:pos="0"/>
        </w:tabs>
        <w:suppressAutoHyphens/>
        <w:overflowPunct w:val="0"/>
        <w:jc w:val="both"/>
        <w:textAlignment w:val="baseline"/>
        <w:rPr>
          <w:rFonts w:cs="Arial"/>
          <w:sz w:val="22"/>
          <w:szCs w:val="22"/>
          <w:lang w:val="et-EE"/>
        </w:rPr>
      </w:pPr>
    </w:p>
    <w:p w14:paraId="0EBB8389" w14:textId="77777777" w:rsidR="00C8032E" w:rsidRPr="00AF6B6E" w:rsidRDefault="00C8032E" w:rsidP="00C8032E">
      <w:pPr>
        <w:pStyle w:val="Heading2"/>
        <w:numPr>
          <w:ilvl w:val="1"/>
          <w:numId w:val="10"/>
        </w:numPr>
        <w:tabs>
          <w:tab w:val="left" w:pos="426"/>
        </w:tabs>
        <w:spacing w:before="0"/>
        <w:jc w:val="both"/>
        <w:rPr>
          <w:rFonts w:ascii="Arial" w:hAnsi="Arial" w:cs="Arial"/>
          <w:color w:val="auto"/>
          <w:sz w:val="22"/>
          <w:szCs w:val="22"/>
          <w:lang w:val="et-EE"/>
        </w:rPr>
      </w:pPr>
      <w:bookmarkStart w:id="12" w:name="_Toc171600139"/>
      <w:r w:rsidRPr="00AF6B6E">
        <w:rPr>
          <w:rFonts w:ascii="Arial" w:hAnsi="Arial" w:cs="Arial"/>
          <w:color w:val="auto"/>
          <w:sz w:val="22"/>
          <w:szCs w:val="22"/>
          <w:lang w:val="et-EE"/>
        </w:rPr>
        <w:t>Reljeef</w:t>
      </w:r>
      <w:bookmarkEnd w:id="12"/>
    </w:p>
    <w:p w14:paraId="4AB1DB9C" w14:textId="77777777" w:rsidR="00385F51" w:rsidRPr="00AF6B6E" w:rsidRDefault="00385F51" w:rsidP="00C75F58">
      <w:pPr>
        <w:autoSpaceDE w:val="0"/>
        <w:autoSpaceDN w:val="0"/>
        <w:adjustRightInd w:val="0"/>
        <w:jc w:val="both"/>
        <w:rPr>
          <w:rFonts w:cs="Arial"/>
          <w:lang w:val="et-EE"/>
        </w:rPr>
      </w:pPr>
      <w:r w:rsidRPr="00AF6B6E">
        <w:rPr>
          <w:rFonts w:cs="Arial"/>
          <w:lang w:val="et-EE"/>
        </w:rPr>
        <w:t xml:space="preserve">Planeeritava ala maapind on </w:t>
      </w:r>
      <w:r w:rsidR="00D51171" w:rsidRPr="00AF6B6E">
        <w:rPr>
          <w:rFonts w:cs="Arial"/>
          <w:lang w:val="et-EE"/>
        </w:rPr>
        <w:t>tasane, languse</w:t>
      </w:r>
      <w:r w:rsidR="00F005B5" w:rsidRPr="00AF6B6E">
        <w:rPr>
          <w:rFonts w:cs="Arial"/>
          <w:lang w:val="et-EE"/>
        </w:rPr>
        <w:t xml:space="preserve">ga </w:t>
      </w:r>
      <w:r w:rsidR="00A45647" w:rsidRPr="00AF6B6E">
        <w:rPr>
          <w:rFonts w:cs="Arial"/>
          <w:lang w:val="et-EE"/>
        </w:rPr>
        <w:t>läänest itta</w:t>
      </w:r>
      <w:r w:rsidRPr="00AF6B6E">
        <w:rPr>
          <w:rFonts w:cs="Arial"/>
          <w:lang w:val="et-EE"/>
        </w:rPr>
        <w:t>.</w:t>
      </w:r>
    </w:p>
    <w:p w14:paraId="2442DC65" w14:textId="77777777" w:rsidR="00A45647" w:rsidRPr="00AF6B6E" w:rsidRDefault="00A45647" w:rsidP="00C75F58">
      <w:pPr>
        <w:autoSpaceDE w:val="0"/>
        <w:autoSpaceDN w:val="0"/>
        <w:adjustRightInd w:val="0"/>
        <w:jc w:val="both"/>
        <w:rPr>
          <w:rFonts w:cs="Arial"/>
          <w:lang w:val="et-EE"/>
        </w:rPr>
      </w:pPr>
      <w:r w:rsidRPr="00AF6B6E">
        <w:rPr>
          <w:rFonts w:cs="Arial"/>
          <w:lang w:val="et-EE"/>
        </w:rPr>
        <w:t>Planeeringuala maapinna absoluutkõrgused on vahemikus</w:t>
      </w:r>
      <w:r w:rsidR="00075640" w:rsidRPr="00AF6B6E">
        <w:rPr>
          <w:rFonts w:cs="Arial"/>
          <w:lang w:val="et-EE"/>
        </w:rPr>
        <w:t xml:space="preserve"> </w:t>
      </w:r>
      <w:r w:rsidRPr="00AF6B6E">
        <w:rPr>
          <w:rFonts w:cs="Arial"/>
          <w:lang w:val="et-EE"/>
        </w:rPr>
        <w:t>1.30 – 2.30</w:t>
      </w:r>
      <w:r w:rsidR="00C75F58" w:rsidRPr="00AF6B6E">
        <w:rPr>
          <w:rFonts w:cs="Arial"/>
          <w:lang w:val="et-EE"/>
        </w:rPr>
        <w:t xml:space="preserve"> </w:t>
      </w:r>
      <w:r w:rsidRPr="00AF6B6E">
        <w:rPr>
          <w:rFonts w:cs="Arial"/>
          <w:lang w:val="et-EE"/>
        </w:rPr>
        <w:t xml:space="preserve">m. </w:t>
      </w:r>
      <w:r w:rsidR="00D46ADF" w:rsidRPr="00AF6B6E">
        <w:rPr>
          <w:rFonts w:cs="Arial"/>
          <w:lang w:val="et-EE"/>
        </w:rPr>
        <w:t>Planeeringuala keskele on rajatud tiik u</w:t>
      </w:r>
      <w:r w:rsidR="00C75F58" w:rsidRPr="00AF6B6E">
        <w:rPr>
          <w:rFonts w:cs="Arial"/>
          <w:lang w:val="et-EE"/>
        </w:rPr>
        <w:t xml:space="preserve"> </w:t>
      </w:r>
      <w:r w:rsidR="00D46ADF" w:rsidRPr="00AF6B6E">
        <w:rPr>
          <w:rFonts w:cs="Arial"/>
          <w:lang w:val="et-EE"/>
        </w:rPr>
        <w:t>600</w:t>
      </w:r>
      <w:r w:rsidR="00C75F58" w:rsidRPr="00AF6B6E">
        <w:rPr>
          <w:rFonts w:cs="Arial"/>
          <w:lang w:val="et-EE"/>
        </w:rPr>
        <w:t xml:space="preserve"> </w:t>
      </w:r>
      <w:r w:rsidR="00D46ADF" w:rsidRPr="00AF6B6E">
        <w:rPr>
          <w:rFonts w:cs="Arial"/>
          <w:lang w:val="et-EE"/>
        </w:rPr>
        <w:t>m².</w:t>
      </w:r>
    </w:p>
    <w:p w14:paraId="340DD7AC" w14:textId="77777777" w:rsidR="00D46ADF" w:rsidRPr="00AF6B6E" w:rsidRDefault="00D46ADF" w:rsidP="00C75F58">
      <w:pPr>
        <w:autoSpaceDE w:val="0"/>
        <w:autoSpaceDN w:val="0"/>
        <w:adjustRightInd w:val="0"/>
        <w:jc w:val="both"/>
        <w:rPr>
          <w:rFonts w:cs="Arial"/>
          <w:lang w:val="et-EE"/>
        </w:rPr>
      </w:pPr>
      <w:r w:rsidRPr="00AF6B6E">
        <w:rPr>
          <w:rFonts w:cs="Arial"/>
          <w:lang w:val="et-EE"/>
        </w:rPr>
        <w:t>Piki planeeringuala lääne-</w:t>
      </w:r>
      <w:r w:rsidR="0080304F" w:rsidRPr="00AF6B6E">
        <w:rPr>
          <w:rFonts w:cs="Arial"/>
          <w:lang w:val="et-EE"/>
        </w:rPr>
        <w:t>, lõuna-</w:t>
      </w:r>
      <w:r w:rsidRPr="00AF6B6E">
        <w:rPr>
          <w:rFonts w:cs="Arial"/>
          <w:lang w:val="et-EE"/>
        </w:rPr>
        <w:t xml:space="preserve"> ja idapiiri kulgevad kraavid, mis on osaliselt truubis, voolusuunaga lõunast põhja.</w:t>
      </w:r>
    </w:p>
    <w:p w14:paraId="1217B82E" w14:textId="77777777" w:rsidR="0080304F" w:rsidRPr="00AF6B6E" w:rsidRDefault="0080304F" w:rsidP="00C75F58">
      <w:pPr>
        <w:autoSpaceDE w:val="0"/>
        <w:autoSpaceDN w:val="0"/>
        <w:adjustRightInd w:val="0"/>
        <w:jc w:val="both"/>
        <w:rPr>
          <w:rFonts w:cs="Arial"/>
          <w:lang w:val="et-EE"/>
        </w:rPr>
      </w:pPr>
    </w:p>
    <w:p w14:paraId="33017642"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3" w:name="_Toc171600140"/>
      <w:r w:rsidRPr="00AF6B6E">
        <w:rPr>
          <w:rFonts w:ascii="Arial" w:hAnsi="Arial" w:cs="Arial"/>
          <w:color w:val="auto"/>
          <w:sz w:val="22"/>
          <w:szCs w:val="22"/>
          <w:lang w:val="et-EE"/>
        </w:rPr>
        <w:t>Haljastus ja keskkond</w:t>
      </w:r>
      <w:bookmarkEnd w:id="13"/>
    </w:p>
    <w:p w14:paraId="5A2288A2" w14:textId="77777777" w:rsidR="0077251A" w:rsidRPr="00AF6B6E" w:rsidRDefault="0077251A" w:rsidP="00C75F58">
      <w:pPr>
        <w:autoSpaceDE w:val="0"/>
        <w:autoSpaceDN w:val="0"/>
        <w:adjustRightInd w:val="0"/>
        <w:jc w:val="both"/>
        <w:rPr>
          <w:rFonts w:cs="Arial"/>
          <w:lang w:val="et-EE"/>
        </w:rPr>
      </w:pPr>
      <w:r w:rsidRPr="00AF6B6E">
        <w:rPr>
          <w:rFonts w:cs="Arial"/>
          <w:lang w:val="et-EE"/>
        </w:rPr>
        <w:t xml:space="preserve">Planeeringuala </w:t>
      </w:r>
      <w:proofErr w:type="spellStart"/>
      <w:r w:rsidRPr="00AF6B6E">
        <w:rPr>
          <w:rFonts w:cs="Arial"/>
          <w:lang w:val="et-EE"/>
        </w:rPr>
        <w:t>üldilme</w:t>
      </w:r>
      <w:proofErr w:type="spellEnd"/>
      <w:r w:rsidRPr="00AF6B6E">
        <w:rPr>
          <w:rFonts w:cs="Arial"/>
          <w:lang w:val="et-EE"/>
        </w:rPr>
        <w:t xml:space="preserve"> on hea, kinnistu on hooldatud. </w:t>
      </w:r>
      <w:r w:rsidRPr="00AF6B6E">
        <w:rPr>
          <w:lang w:val="et-EE"/>
        </w:rPr>
        <w:t xml:space="preserve">Kinnistu on hoonestatud ning looduslik taimestik ja loomastik on asendunud inimese jaoks </w:t>
      </w:r>
      <w:r w:rsidR="009277ED" w:rsidRPr="00AF6B6E">
        <w:rPr>
          <w:lang w:val="et-EE"/>
        </w:rPr>
        <w:t xml:space="preserve">kohandatud keskkonnaga va planeeringuala kirdeosa, kus on </w:t>
      </w:r>
      <w:r w:rsidR="009277ED" w:rsidRPr="00AF6B6E">
        <w:rPr>
          <w:rFonts w:cs="Arial"/>
          <w:lang w:val="et-EE"/>
        </w:rPr>
        <w:t>säilinud looduslik taimestik.</w:t>
      </w:r>
    </w:p>
    <w:p w14:paraId="79E093B4" w14:textId="77777777" w:rsidR="0077251A" w:rsidRPr="00AF6B6E" w:rsidRDefault="0077251A" w:rsidP="00C75F58">
      <w:pPr>
        <w:autoSpaceDE w:val="0"/>
        <w:autoSpaceDN w:val="0"/>
        <w:adjustRightInd w:val="0"/>
        <w:jc w:val="both"/>
        <w:rPr>
          <w:rFonts w:cs="Arial"/>
          <w:lang w:val="et-EE"/>
        </w:rPr>
      </w:pPr>
      <w:r w:rsidRPr="00AF6B6E">
        <w:rPr>
          <w:rFonts w:cs="Arial"/>
          <w:lang w:val="et-EE"/>
        </w:rPr>
        <w:t>Planeeringuala on vähese kõrghaljastusega. Kõrghaljastus paikneb suuremas osas planeeringuala äärealadel ja</w:t>
      </w:r>
      <w:r w:rsidR="00075640" w:rsidRPr="00AF6B6E">
        <w:rPr>
          <w:rFonts w:cs="Arial"/>
          <w:lang w:val="et-EE"/>
        </w:rPr>
        <w:t xml:space="preserve"> </w:t>
      </w:r>
      <w:r w:rsidRPr="00AF6B6E">
        <w:rPr>
          <w:rFonts w:cs="Arial"/>
          <w:lang w:val="et-EE"/>
        </w:rPr>
        <w:t xml:space="preserve">üksikud puud kogu alal. </w:t>
      </w:r>
      <w:r w:rsidR="00B5411C" w:rsidRPr="00AF6B6E">
        <w:rPr>
          <w:rFonts w:cs="Arial"/>
          <w:lang w:val="et-EE"/>
        </w:rPr>
        <w:t>Domineeriva</w:t>
      </w:r>
      <w:r w:rsidR="00557F5B" w:rsidRPr="00AF6B6E">
        <w:rPr>
          <w:rFonts w:cs="Arial"/>
          <w:lang w:val="et-EE"/>
        </w:rPr>
        <w:t>teks puudeks on</w:t>
      </w:r>
      <w:r w:rsidR="00075640" w:rsidRPr="00AF6B6E">
        <w:rPr>
          <w:rFonts w:cs="Arial"/>
          <w:lang w:val="et-EE"/>
        </w:rPr>
        <w:t xml:space="preserve"> </w:t>
      </w:r>
      <w:r w:rsidR="00B5411C" w:rsidRPr="00AF6B6E">
        <w:rPr>
          <w:rFonts w:cs="Arial"/>
          <w:lang w:val="et-EE"/>
        </w:rPr>
        <w:t>lehtpuud</w:t>
      </w:r>
      <w:r w:rsidR="009277ED" w:rsidRPr="00AF6B6E">
        <w:rPr>
          <w:rFonts w:cs="Arial"/>
          <w:lang w:val="et-EE"/>
        </w:rPr>
        <w:t xml:space="preserve"> (kased)</w:t>
      </w:r>
      <w:r w:rsidR="00B5411C" w:rsidRPr="00AF6B6E">
        <w:rPr>
          <w:rFonts w:cs="Arial"/>
          <w:lang w:val="et-EE"/>
        </w:rPr>
        <w:t xml:space="preserve"> ja esineb ka okaspuid</w:t>
      </w:r>
      <w:r w:rsidR="009277ED" w:rsidRPr="00AF6B6E">
        <w:rPr>
          <w:rFonts w:cs="Arial"/>
          <w:lang w:val="et-EE"/>
        </w:rPr>
        <w:t xml:space="preserve"> (kuused, kadakad).</w:t>
      </w:r>
    </w:p>
    <w:p w14:paraId="378F4CF6" w14:textId="77777777" w:rsidR="0070324A" w:rsidRPr="00AF6B6E" w:rsidRDefault="0070324A" w:rsidP="00C75F58">
      <w:pPr>
        <w:autoSpaceDE w:val="0"/>
        <w:autoSpaceDN w:val="0"/>
        <w:adjustRightInd w:val="0"/>
        <w:jc w:val="both"/>
        <w:rPr>
          <w:rFonts w:cs="Arial"/>
          <w:lang w:val="et-EE"/>
        </w:rPr>
      </w:pPr>
      <w:r w:rsidRPr="00AF6B6E">
        <w:rPr>
          <w:rFonts w:cs="Arial"/>
          <w:lang w:val="et-EE"/>
        </w:rPr>
        <w:t>Planeeringuala keskel on tiik sildade ja terrassiga.</w:t>
      </w:r>
    </w:p>
    <w:p w14:paraId="0F885ADA" w14:textId="77777777" w:rsidR="0077251A" w:rsidRPr="00AF6B6E" w:rsidRDefault="009277ED" w:rsidP="00C75F58">
      <w:pPr>
        <w:autoSpaceDE w:val="0"/>
        <w:autoSpaceDN w:val="0"/>
        <w:adjustRightInd w:val="0"/>
        <w:jc w:val="both"/>
        <w:rPr>
          <w:rFonts w:cs="Arial"/>
          <w:lang w:val="et-EE"/>
        </w:rPr>
      </w:pPr>
      <w:r w:rsidRPr="00AF6B6E">
        <w:rPr>
          <w:rFonts w:cs="Arial"/>
          <w:lang w:val="et-EE"/>
        </w:rPr>
        <w:t xml:space="preserve">Planeeringuala on ümbritsetud piiretega. Kadaka tee maa-ala eraldab </w:t>
      </w:r>
      <w:r w:rsidR="002A2715" w:rsidRPr="00AF6B6E">
        <w:rPr>
          <w:rFonts w:cs="Arial"/>
          <w:lang w:val="et-EE"/>
        </w:rPr>
        <w:t xml:space="preserve">kinnistust Uuekadaka </w:t>
      </w:r>
      <w:r w:rsidRPr="00AF6B6E">
        <w:rPr>
          <w:rFonts w:cs="Arial"/>
          <w:lang w:val="et-EE"/>
        </w:rPr>
        <w:t>massiivne maakiviaed</w:t>
      </w:r>
      <w:r w:rsidR="002A2715" w:rsidRPr="00AF6B6E">
        <w:rPr>
          <w:rFonts w:cs="Arial"/>
          <w:lang w:val="et-EE"/>
        </w:rPr>
        <w:t xml:space="preserve"> (h= 0,8</w:t>
      </w:r>
      <w:r w:rsidR="00F856F6" w:rsidRPr="00AF6B6E">
        <w:rPr>
          <w:rFonts w:cs="Arial"/>
          <w:lang w:val="et-EE"/>
        </w:rPr>
        <w:t xml:space="preserve"> </w:t>
      </w:r>
      <w:r w:rsidR="002A2715" w:rsidRPr="00AF6B6E">
        <w:rPr>
          <w:rFonts w:cs="Arial"/>
          <w:lang w:val="et-EE"/>
        </w:rPr>
        <w:t xml:space="preserve">m) </w:t>
      </w:r>
      <w:r w:rsidR="00454B76" w:rsidRPr="00AF6B6E">
        <w:rPr>
          <w:rFonts w:cs="Arial"/>
          <w:lang w:val="et-EE"/>
        </w:rPr>
        <w:t>puitlipp</w:t>
      </w:r>
      <w:r w:rsidR="002A2715" w:rsidRPr="00AF6B6E">
        <w:rPr>
          <w:rFonts w:cs="Arial"/>
          <w:lang w:val="et-EE"/>
        </w:rPr>
        <w:t>väravatega (h=1</w:t>
      </w:r>
      <w:r w:rsidR="00F856F6" w:rsidRPr="00AF6B6E">
        <w:rPr>
          <w:rFonts w:cs="Arial"/>
          <w:lang w:val="et-EE"/>
        </w:rPr>
        <w:t xml:space="preserve"> </w:t>
      </w:r>
      <w:r w:rsidR="002A2715" w:rsidRPr="00AF6B6E">
        <w:rPr>
          <w:rFonts w:cs="Arial"/>
          <w:lang w:val="et-EE"/>
        </w:rPr>
        <w:t>m ja h=1,5</w:t>
      </w:r>
      <w:r w:rsidR="00F856F6" w:rsidRPr="00AF6B6E">
        <w:rPr>
          <w:rFonts w:cs="Arial"/>
          <w:lang w:val="et-EE"/>
        </w:rPr>
        <w:t xml:space="preserve"> </w:t>
      </w:r>
      <w:r w:rsidR="002A2715" w:rsidRPr="00AF6B6E">
        <w:rPr>
          <w:rFonts w:cs="Arial"/>
          <w:lang w:val="et-EE"/>
        </w:rPr>
        <w:t>m)</w:t>
      </w:r>
      <w:r w:rsidRPr="00AF6B6E">
        <w:rPr>
          <w:rFonts w:cs="Arial"/>
          <w:lang w:val="et-EE"/>
        </w:rPr>
        <w:t>. Krundisisesed aiad, mis eraldavad kinnistu kaasomanike</w:t>
      </w:r>
      <w:r w:rsidR="00D96872" w:rsidRPr="00AF6B6E">
        <w:rPr>
          <w:rFonts w:cs="Arial"/>
          <w:lang w:val="et-EE"/>
        </w:rPr>
        <w:t xml:space="preserve"> vahel kokkulepitud kasutuskorraga määratud alad</w:t>
      </w:r>
      <w:r w:rsidR="00454B76" w:rsidRPr="00AF6B6E">
        <w:rPr>
          <w:rFonts w:cs="Arial"/>
          <w:lang w:val="et-EE"/>
        </w:rPr>
        <w:t>,</w:t>
      </w:r>
      <w:r w:rsidR="00D96872" w:rsidRPr="00AF6B6E">
        <w:rPr>
          <w:rFonts w:cs="Arial"/>
          <w:lang w:val="et-EE"/>
        </w:rPr>
        <w:t xml:space="preserve"> kui ka naaberkinnistute vahelised aiad,</w:t>
      </w:r>
      <w:r w:rsidR="00075640" w:rsidRPr="00AF6B6E">
        <w:rPr>
          <w:rFonts w:cs="Arial"/>
          <w:lang w:val="et-EE"/>
        </w:rPr>
        <w:t xml:space="preserve"> </w:t>
      </w:r>
      <w:r w:rsidR="00D96872" w:rsidRPr="00AF6B6E">
        <w:rPr>
          <w:rFonts w:cs="Arial"/>
          <w:lang w:val="et-EE"/>
        </w:rPr>
        <w:t xml:space="preserve">on puitaiad hekiga või </w:t>
      </w:r>
      <w:r w:rsidR="002A2715" w:rsidRPr="00AF6B6E">
        <w:rPr>
          <w:rFonts w:cs="Arial"/>
          <w:lang w:val="et-EE"/>
        </w:rPr>
        <w:t xml:space="preserve">metallpostidega </w:t>
      </w:r>
      <w:r w:rsidR="00454B76" w:rsidRPr="00AF6B6E">
        <w:rPr>
          <w:rFonts w:cs="Arial"/>
          <w:lang w:val="et-EE"/>
        </w:rPr>
        <w:t>võrkaiad (h= 1,3</w:t>
      </w:r>
      <w:r w:rsidR="00F856F6" w:rsidRPr="00AF6B6E">
        <w:rPr>
          <w:rFonts w:cs="Arial"/>
          <w:lang w:val="et-EE"/>
        </w:rPr>
        <w:t xml:space="preserve"> </w:t>
      </w:r>
      <w:r w:rsidR="00454B76" w:rsidRPr="00AF6B6E">
        <w:rPr>
          <w:rFonts w:cs="Arial"/>
          <w:lang w:val="et-EE"/>
        </w:rPr>
        <w:t>m).</w:t>
      </w:r>
    </w:p>
    <w:p w14:paraId="7D121CBB" w14:textId="77777777" w:rsidR="00675AA8" w:rsidRPr="00AF6B6E" w:rsidRDefault="00675AA8" w:rsidP="00545714">
      <w:pPr>
        <w:autoSpaceDE w:val="0"/>
        <w:autoSpaceDN w:val="0"/>
        <w:adjustRightInd w:val="0"/>
        <w:jc w:val="both"/>
        <w:rPr>
          <w:rFonts w:cs="Arial"/>
          <w:lang w:val="et-EE"/>
        </w:rPr>
      </w:pPr>
    </w:p>
    <w:p w14:paraId="3AE53356"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4" w:name="_Toc171600141"/>
      <w:r w:rsidRPr="00AF6B6E">
        <w:rPr>
          <w:rFonts w:ascii="Arial" w:hAnsi="Arial" w:cs="Arial"/>
          <w:color w:val="auto"/>
          <w:sz w:val="22"/>
          <w:szCs w:val="22"/>
          <w:lang w:val="et-EE"/>
        </w:rPr>
        <w:t>Olemasolevad teed ja juurdepääsud</w:t>
      </w:r>
      <w:bookmarkEnd w:id="14"/>
    </w:p>
    <w:p w14:paraId="05EF3865" w14:textId="77777777" w:rsidR="00E05144" w:rsidRPr="00AF6B6E" w:rsidRDefault="006D441D" w:rsidP="00C75F58">
      <w:pPr>
        <w:autoSpaceDE w:val="0"/>
        <w:autoSpaceDN w:val="0"/>
        <w:adjustRightInd w:val="0"/>
        <w:jc w:val="both"/>
        <w:rPr>
          <w:rFonts w:cs="Arial"/>
          <w:lang w:val="et-EE"/>
        </w:rPr>
      </w:pPr>
      <w:r w:rsidRPr="00AF6B6E">
        <w:rPr>
          <w:rFonts w:cs="Arial"/>
          <w:lang w:val="et-EE"/>
        </w:rPr>
        <w:t>P</w:t>
      </w:r>
      <w:r w:rsidR="00D14510" w:rsidRPr="00AF6B6E">
        <w:rPr>
          <w:rFonts w:cs="Arial"/>
          <w:lang w:val="et-EE"/>
        </w:rPr>
        <w:t>laneeringuala</w:t>
      </w:r>
      <w:r w:rsidRPr="00AF6B6E">
        <w:rPr>
          <w:rFonts w:cs="Arial"/>
          <w:lang w:val="et-EE"/>
        </w:rPr>
        <w:t xml:space="preserve"> </w:t>
      </w:r>
      <w:r w:rsidR="00E06B80" w:rsidRPr="00AF6B6E">
        <w:rPr>
          <w:rFonts w:cs="Arial"/>
          <w:lang w:val="et-EE"/>
        </w:rPr>
        <w:t xml:space="preserve">piirneb </w:t>
      </w:r>
      <w:r w:rsidR="00410AAF" w:rsidRPr="00AF6B6E">
        <w:rPr>
          <w:rFonts w:cs="Arial"/>
          <w:lang w:val="et-EE"/>
        </w:rPr>
        <w:t xml:space="preserve">läänes kui ka idas </w:t>
      </w:r>
      <w:r w:rsidRPr="00AF6B6E">
        <w:rPr>
          <w:rFonts w:cs="Arial"/>
          <w:lang w:val="et-EE"/>
        </w:rPr>
        <w:t>kru</w:t>
      </w:r>
      <w:r w:rsidR="00CE3F34" w:rsidRPr="00AF6B6E">
        <w:rPr>
          <w:rFonts w:cs="Arial"/>
          <w:lang w:val="et-EE"/>
        </w:rPr>
        <w:t xml:space="preserve">usakattega </w:t>
      </w:r>
      <w:r w:rsidR="00A8147B" w:rsidRPr="00AF6B6E">
        <w:rPr>
          <w:rFonts w:cs="Arial"/>
          <w:lang w:val="et-EE"/>
        </w:rPr>
        <w:t>kohalike</w:t>
      </w:r>
      <w:r w:rsidR="00F26FBC" w:rsidRPr="00AF6B6E">
        <w:rPr>
          <w:rFonts w:cs="Arial"/>
          <w:lang w:val="et-EE"/>
        </w:rPr>
        <w:t xml:space="preserve"> </w:t>
      </w:r>
      <w:r w:rsidR="00410AAF" w:rsidRPr="00AF6B6E">
        <w:rPr>
          <w:rFonts w:cs="Arial"/>
          <w:lang w:val="et-EE"/>
        </w:rPr>
        <w:t>tee</w:t>
      </w:r>
      <w:r w:rsidR="00A8147B" w:rsidRPr="00AF6B6E">
        <w:rPr>
          <w:rFonts w:cs="Arial"/>
          <w:lang w:val="et-EE"/>
        </w:rPr>
        <w:t>de</w:t>
      </w:r>
      <w:r w:rsidR="00410AAF" w:rsidRPr="00AF6B6E">
        <w:rPr>
          <w:rFonts w:cs="Arial"/>
          <w:lang w:val="et-EE"/>
        </w:rPr>
        <w:t xml:space="preserve">ga, läänes Kadaka </w:t>
      </w:r>
      <w:r w:rsidR="00CE3F34" w:rsidRPr="00AF6B6E">
        <w:rPr>
          <w:rFonts w:cs="Arial"/>
          <w:lang w:val="et-EE"/>
        </w:rPr>
        <w:t>tee</w:t>
      </w:r>
      <w:r w:rsidR="00F26FBC" w:rsidRPr="00AF6B6E">
        <w:rPr>
          <w:rFonts w:cs="Arial"/>
          <w:lang w:val="et-EE"/>
        </w:rPr>
        <w:t xml:space="preserve"> (</w:t>
      </w:r>
      <w:r w:rsidR="00410AAF" w:rsidRPr="00AF6B6E">
        <w:rPr>
          <w:rFonts w:cs="Arial"/>
          <w:lang w:val="et-EE"/>
        </w:rPr>
        <w:t>era</w:t>
      </w:r>
      <w:r w:rsidR="00F26FBC" w:rsidRPr="00AF6B6E">
        <w:rPr>
          <w:rFonts w:cs="Arial"/>
          <w:lang w:val="et-EE"/>
        </w:rPr>
        <w:t>tee)</w:t>
      </w:r>
      <w:r w:rsidR="00CE3F34" w:rsidRPr="00AF6B6E">
        <w:rPr>
          <w:rFonts w:cs="Arial"/>
          <w:lang w:val="et-EE"/>
        </w:rPr>
        <w:t xml:space="preserve"> </w:t>
      </w:r>
      <w:r w:rsidR="00E06B80" w:rsidRPr="00AF6B6E">
        <w:rPr>
          <w:rFonts w:cs="Arial"/>
          <w:lang w:val="et-EE"/>
        </w:rPr>
        <w:t xml:space="preserve">ja </w:t>
      </w:r>
      <w:r w:rsidR="00410AAF" w:rsidRPr="00AF6B6E">
        <w:rPr>
          <w:rFonts w:cs="Arial"/>
          <w:lang w:val="et-EE"/>
        </w:rPr>
        <w:t>idas Meresiiliku tee (eratee)</w:t>
      </w:r>
      <w:r w:rsidR="00E06B80" w:rsidRPr="00AF6B6E">
        <w:rPr>
          <w:rFonts w:cs="Arial"/>
          <w:lang w:val="et-EE"/>
        </w:rPr>
        <w:t>.</w:t>
      </w:r>
    </w:p>
    <w:p w14:paraId="45533F7A" w14:textId="77777777" w:rsidR="00DE6B89" w:rsidRPr="00AF6B6E" w:rsidRDefault="00A8147B" w:rsidP="00C75F58">
      <w:pPr>
        <w:autoSpaceDE w:val="0"/>
        <w:autoSpaceDN w:val="0"/>
        <w:adjustRightInd w:val="0"/>
        <w:jc w:val="both"/>
        <w:rPr>
          <w:rFonts w:cs="Arial"/>
          <w:lang w:val="et-EE"/>
        </w:rPr>
      </w:pPr>
      <w:r w:rsidRPr="00AF6B6E">
        <w:rPr>
          <w:rFonts w:cs="Arial"/>
          <w:lang w:val="et-EE"/>
        </w:rPr>
        <w:t>Planeeringualale ei ole juurdepääsu avalikult teelt.</w:t>
      </w:r>
    </w:p>
    <w:p w14:paraId="25B6FB6C" w14:textId="77777777" w:rsidR="00F26FBC" w:rsidRPr="00AF6B6E" w:rsidRDefault="00F26FBC" w:rsidP="00C75F58">
      <w:pPr>
        <w:autoSpaceDE w:val="0"/>
        <w:autoSpaceDN w:val="0"/>
        <w:adjustRightInd w:val="0"/>
        <w:jc w:val="both"/>
        <w:rPr>
          <w:rFonts w:cs="Arial"/>
          <w:lang w:val="et-EE"/>
        </w:rPr>
      </w:pPr>
      <w:r w:rsidRPr="00AF6B6E">
        <w:rPr>
          <w:rFonts w:cs="Arial"/>
          <w:lang w:val="et-EE"/>
        </w:rPr>
        <w:t>Planeeringualale j</w:t>
      </w:r>
      <w:r w:rsidR="00F91AC1" w:rsidRPr="00AF6B6E">
        <w:rPr>
          <w:rFonts w:cs="Arial"/>
          <w:lang w:val="et-EE"/>
        </w:rPr>
        <w:t>äävale kinnistu</w:t>
      </w:r>
      <w:r w:rsidRPr="00AF6B6E">
        <w:rPr>
          <w:rFonts w:cs="Arial"/>
          <w:lang w:val="et-EE"/>
        </w:rPr>
        <w:t xml:space="preserve">le on juurdepääs </w:t>
      </w:r>
      <w:r w:rsidR="00A8147B" w:rsidRPr="00AF6B6E">
        <w:rPr>
          <w:rFonts w:cs="Arial"/>
          <w:lang w:val="et-EE"/>
        </w:rPr>
        <w:t xml:space="preserve">erateedelt </w:t>
      </w:r>
      <w:r w:rsidR="00430D00" w:rsidRPr="00AF6B6E">
        <w:rPr>
          <w:rFonts w:cs="Arial"/>
          <w:lang w:val="et-EE"/>
        </w:rPr>
        <w:t>Kadaka teelt</w:t>
      </w:r>
      <w:r w:rsidR="002C2057" w:rsidRPr="00AF6B6E">
        <w:rPr>
          <w:rFonts w:cs="Arial"/>
          <w:lang w:val="et-EE"/>
        </w:rPr>
        <w:t xml:space="preserve"> </w:t>
      </w:r>
      <w:r w:rsidR="00430D00" w:rsidRPr="00AF6B6E">
        <w:rPr>
          <w:rFonts w:cs="Arial"/>
          <w:lang w:val="et-EE"/>
        </w:rPr>
        <w:t>ja Meresiiliku teelt.</w:t>
      </w:r>
    </w:p>
    <w:p w14:paraId="77D81860" w14:textId="77777777" w:rsidR="00E06B80" w:rsidRPr="00AF6B6E" w:rsidRDefault="002C2057" w:rsidP="00C75F58">
      <w:pPr>
        <w:autoSpaceDE w:val="0"/>
        <w:autoSpaceDN w:val="0"/>
        <w:adjustRightInd w:val="0"/>
        <w:jc w:val="both"/>
        <w:rPr>
          <w:rFonts w:cs="Arial"/>
          <w:lang w:val="et-EE"/>
        </w:rPr>
      </w:pPr>
      <w:r w:rsidRPr="00AF6B6E">
        <w:rPr>
          <w:rFonts w:cs="Arial"/>
          <w:lang w:val="et-EE"/>
        </w:rPr>
        <w:t>Kadaka tee paikneb maatulundusmaa sihtotstarbega kinnistu</w:t>
      </w:r>
      <w:r w:rsidR="00AC7E9B" w:rsidRPr="00AF6B6E">
        <w:rPr>
          <w:rFonts w:cs="Arial"/>
          <w:lang w:val="et-EE"/>
        </w:rPr>
        <w:t>l</w:t>
      </w:r>
      <w:r w:rsidRPr="00AF6B6E">
        <w:rPr>
          <w:rFonts w:cs="Arial"/>
          <w:lang w:val="et-EE"/>
        </w:rPr>
        <w:t>, katastritunnusega 35201:002:0211 ja Meresiiliku tee transpordimaa sihtotstarbega kinnistul, katastritunnusega 35301:001:0709.</w:t>
      </w:r>
    </w:p>
    <w:p w14:paraId="382C1948" w14:textId="77777777" w:rsidR="00D71C04" w:rsidRPr="00AF6B6E" w:rsidRDefault="00D71C04" w:rsidP="00C75F58">
      <w:pPr>
        <w:autoSpaceDE w:val="0"/>
        <w:autoSpaceDN w:val="0"/>
        <w:adjustRightInd w:val="0"/>
        <w:jc w:val="both"/>
        <w:rPr>
          <w:rFonts w:cs="Arial"/>
          <w:lang w:val="et-EE"/>
        </w:rPr>
      </w:pPr>
      <w:r w:rsidRPr="00AF6B6E">
        <w:rPr>
          <w:rFonts w:cs="Arial"/>
          <w:lang w:val="et-EE"/>
        </w:rPr>
        <w:t xml:space="preserve">Lähimad avalikult kasutatavad teed on valla </w:t>
      </w:r>
      <w:proofErr w:type="spellStart"/>
      <w:r w:rsidRPr="00AF6B6E">
        <w:rPr>
          <w:rFonts w:cs="Arial"/>
          <w:lang w:val="et-EE"/>
        </w:rPr>
        <w:t>Kurbla</w:t>
      </w:r>
      <w:proofErr w:type="spellEnd"/>
      <w:r w:rsidRPr="00AF6B6E">
        <w:rPr>
          <w:rFonts w:cs="Arial"/>
          <w:lang w:val="et-EE"/>
        </w:rPr>
        <w:t xml:space="preserve"> tee ja riigitee 11267 Kuusalu-</w:t>
      </w:r>
      <w:proofErr w:type="spellStart"/>
      <w:r w:rsidRPr="00AF6B6E">
        <w:rPr>
          <w:rFonts w:cs="Arial"/>
          <w:lang w:val="et-EE"/>
        </w:rPr>
        <w:t>Valkla</w:t>
      </w:r>
      <w:proofErr w:type="spellEnd"/>
      <w:r w:rsidRPr="00AF6B6E">
        <w:rPr>
          <w:rFonts w:cs="Arial"/>
          <w:lang w:val="et-EE"/>
        </w:rPr>
        <w:t xml:space="preserve"> (kõrvalmaantee).</w:t>
      </w:r>
    </w:p>
    <w:p w14:paraId="0ED2A31F" w14:textId="77777777" w:rsidR="002C2057" w:rsidRPr="00AF6B6E" w:rsidRDefault="002C2057" w:rsidP="00545714">
      <w:pPr>
        <w:autoSpaceDE w:val="0"/>
        <w:autoSpaceDN w:val="0"/>
        <w:adjustRightInd w:val="0"/>
        <w:jc w:val="both"/>
        <w:rPr>
          <w:rFonts w:cs="Arial"/>
          <w:lang w:val="et-EE"/>
        </w:rPr>
      </w:pPr>
    </w:p>
    <w:p w14:paraId="41C88612"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5" w:name="_Toc171600142"/>
      <w:r w:rsidRPr="00AF6B6E">
        <w:rPr>
          <w:rFonts w:ascii="Arial" w:hAnsi="Arial" w:cs="Arial"/>
          <w:color w:val="auto"/>
          <w:sz w:val="22"/>
          <w:szCs w:val="22"/>
          <w:lang w:val="et-EE"/>
        </w:rPr>
        <w:t>Tehnovõrkudega varustatus</w:t>
      </w:r>
      <w:bookmarkEnd w:id="15"/>
    </w:p>
    <w:p w14:paraId="44CC4804" w14:textId="1401D0C3" w:rsidR="00A8147B" w:rsidRPr="00AF6B6E" w:rsidRDefault="00F95718" w:rsidP="00545714">
      <w:pPr>
        <w:autoSpaceDE w:val="0"/>
        <w:autoSpaceDN w:val="0"/>
        <w:adjustRightInd w:val="0"/>
        <w:jc w:val="both"/>
        <w:rPr>
          <w:rFonts w:cs="Arial"/>
          <w:lang w:val="et-EE"/>
        </w:rPr>
      </w:pPr>
      <w:r w:rsidRPr="00AF6B6E">
        <w:rPr>
          <w:rFonts w:cs="Arial"/>
          <w:lang w:val="et-EE"/>
        </w:rPr>
        <w:t xml:space="preserve">Planeeringualaga piirneval alal puuduvad tsentraalsed </w:t>
      </w:r>
      <w:proofErr w:type="spellStart"/>
      <w:r w:rsidRPr="00AF6B6E">
        <w:rPr>
          <w:rFonts w:cs="Arial"/>
          <w:lang w:val="et-EE"/>
        </w:rPr>
        <w:t>te</w:t>
      </w:r>
      <w:r w:rsidR="00A8147B" w:rsidRPr="00AF6B6E">
        <w:rPr>
          <w:rFonts w:cs="Arial"/>
          <w:lang w:val="et-EE"/>
        </w:rPr>
        <w:t>hnotrassid</w:t>
      </w:r>
      <w:proofErr w:type="spellEnd"/>
      <w:r w:rsidR="008B77C3" w:rsidRPr="00AF6B6E">
        <w:rPr>
          <w:rFonts w:cs="Arial"/>
          <w:lang w:val="et-EE"/>
        </w:rPr>
        <w:t>,</w:t>
      </w:r>
      <w:r w:rsidR="00A8147B" w:rsidRPr="00AF6B6E">
        <w:rPr>
          <w:rFonts w:cs="Arial"/>
          <w:lang w:val="et-EE"/>
        </w:rPr>
        <w:t xml:space="preserve"> v</w:t>
      </w:r>
      <w:r w:rsidR="00F5087A" w:rsidRPr="00AF6B6E">
        <w:rPr>
          <w:rFonts w:cs="Arial"/>
          <w:lang w:val="et-EE"/>
        </w:rPr>
        <w:t>.</w:t>
      </w:r>
      <w:r w:rsidR="00A8147B" w:rsidRPr="00AF6B6E">
        <w:rPr>
          <w:rFonts w:cs="Arial"/>
          <w:lang w:val="et-EE"/>
        </w:rPr>
        <w:t>a elektrivõrk.</w:t>
      </w:r>
    </w:p>
    <w:p w14:paraId="6BF3955F" w14:textId="77777777" w:rsidR="00E31252" w:rsidRPr="00AF6B6E" w:rsidRDefault="001D330A" w:rsidP="00545714">
      <w:pPr>
        <w:autoSpaceDE w:val="0"/>
        <w:autoSpaceDN w:val="0"/>
        <w:adjustRightInd w:val="0"/>
        <w:jc w:val="both"/>
        <w:rPr>
          <w:rFonts w:cs="Arial"/>
          <w:lang w:val="et-EE"/>
        </w:rPr>
      </w:pPr>
      <w:r w:rsidRPr="00AF6B6E">
        <w:rPr>
          <w:rFonts w:cs="Arial"/>
          <w:lang w:val="et-EE"/>
        </w:rPr>
        <w:t>Planeeringualast põhjas u 120</w:t>
      </w:r>
      <w:r w:rsidR="00E944F1" w:rsidRPr="00AF6B6E">
        <w:rPr>
          <w:rFonts w:cs="Arial"/>
          <w:lang w:val="et-EE"/>
        </w:rPr>
        <w:t xml:space="preserve"> </w:t>
      </w:r>
      <w:r w:rsidR="00F95718" w:rsidRPr="00AF6B6E">
        <w:rPr>
          <w:rFonts w:cs="Arial"/>
          <w:lang w:val="et-EE"/>
        </w:rPr>
        <w:t>m</w:t>
      </w:r>
      <w:r w:rsidR="00AF1D18" w:rsidRPr="00AF6B6E">
        <w:rPr>
          <w:rFonts w:cs="Arial"/>
          <w:lang w:val="et-EE"/>
        </w:rPr>
        <w:t xml:space="preserve"> kaugusel </w:t>
      </w:r>
      <w:r w:rsidRPr="00AF6B6E">
        <w:rPr>
          <w:rFonts w:cs="Arial"/>
          <w:lang w:val="et-EE"/>
        </w:rPr>
        <w:t>(kinnistul R</w:t>
      </w:r>
      <w:r w:rsidR="000F2DF3" w:rsidRPr="00AF6B6E">
        <w:rPr>
          <w:rFonts w:cs="Arial"/>
          <w:lang w:val="et-EE"/>
        </w:rPr>
        <w:t>a</w:t>
      </w:r>
      <w:r w:rsidRPr="00AF6B6E">
        <w:rPr>
          <w:rFonts w:cs="Arial"/>
          <w:lang w:val="et-EE"/>
        </w:rPr>
        <w:t>n</w:t>
      </w:r>
      <w:r w:rsidR="001C492C" w:rsidRPr="00AF6B6E">
        <w:rPr>
          <w:rFonts w:cs="Arial"/>
          <w:lang w:val="et-EE"/>
        </w:rPr>
        <w:t>n</w:t>
      </w:r>
      <w:r w:rsidRPr="00AF6B6E">
        <w:rPr>
          <w:rFonts w:cs="Arial"/>
          <w:lang w:val="et-EE"/>
        </w:rPr>
        <w:t>a, katastritunnusega 35301:001:0017</w:t>
      </w:r>
      <w:r w:rsidR="000F2DF3" w:rsidRPr="00AF6B6E">
        <w:rPr>
          <w:rFonts w:cs="Arial"/>
          <w:lang w:val="et-EE"/>
        </w:rPr>
        <w:t xml:space="preserve">) </w:t>
      </w:r>
      <w:r w:rsidRPr="00AF6B6E">
        <w:rPr>
          <w:rFonts w:cs="Arial"/>
          <w:lang w:val="et-EE"/>
        </w:rPr>
        <w:t>paikneb alajaam „Põhjaküla: (Kotka)</w:t>
      </w:r>
      <w:r w:rsidR="00F95718" w:rsidRPr="00AF6B6E">
        <w:rPr>
          <w:rFonts w:cs="Arial"/>
          <w:lang w:val="et-EE"/>
        </w:rPr>
        <w:t>”</w:t>
      </w:r>
      <w:r w:rsidRPr="00AF6B6E">
        <w:rPr>
          <w:rFonts w:cs="Arial"/>
          <w:lang w:val="et-EE"/>
        </w:rPr>
        <w:t xml:space="preserve">. </w:t>
      </w:r>
      <w:r w:rsidR="00E31252" w:rsidRPr="00AF6B6E">
        <w:rPr>
          <w:rFonts w:cs="Arial"/>
          <w:lang w:val="et-EE"/>
        </w:rPr>
        <w:t>Planeeringuala</w:t>
      </w:r>
      <w:r w:rsidR="001C492C" w:rsidRPr="00AF6B6E">
        <w:rPr>
          <w:rFonts w:cs="Arial"/>
          <w:lang w:val="et-EE"/>
        </w:rPr>
        <w:t>st idas kinnistul Kadaka tee</w:t>
      </w:r>
      <w:r w:rsidR="00E31252" w:rsidRPr="00AF6B6E">
        <w:rPr>
          <w:rFonts w:cs="Arial"/>
          <w:lang w:val="et-EE"/>
        </w:rPr>
        <w:t xml:space="preserve"> </w:t>
      </w:r>
      <w:r w:rsidR="00097710" w:rsidRPr="00AF6B6E">
        <w:rPr>
          <w:rFonts w:cs="Arial"/>
          <w:lang w:val="et-EE"/>
        </w:rPr>
        <w:t>kulgeb elektriõhuliin 1</w:t>
      </w:r>
      <w:r w:rsidR="00E944F1" w:rsidRPr="00AF6B6E">
        <w:rPr>
          <w:rFonts w:cs="Arial"/>
          <w:lang w:val="et-EE"/>
        </w:rPr>
        <w:t xml:space="preserve"> – </w:t>
      </w:r>
      <w:r w:rsidR="00097710" w:rsidRPr="00AF6B6E">
        <w:rPr>
          <w:rFonts w:cs="Arial"/>
          <w:lang w:val="et-EE"/>
        </w:rPr>
        <w:t>20</w:t>
      </w:r>
      <w:r w:rsidR="00E944F1" w:rsidRPr="00AF6B6E">
        <w:rPr>
          <w:rFonts w:cs="Arial"/>
          <w:lang w:val="et-EE"/>
        </w:rPr>
        <w:t xml:space="preserve"> </w:t>
      </w:r>
      <w:proofErr w:type="spellStart"/>
      <w:r w:rsidR="00097710" w:rsidRPr="00AF6B6E">
        <w:rPr>
          <w:rFonts w:cs="Arial"/>
          <w:lang w:val="et-EE"/>
        </w:rPr>
        <w:t>kV</w:t>
      </w:r>
      <w:proofErr w:type="spellEnd"/>
      <w:r w:rsidR="00097710" w:rsidRPr="00AF6B6E">
        <w:rPr>
          <w:rFonts w:cs="Arial"/>
          <w:lang w:val="et-EE"/>
        </w:rPr>
        <w:t xml:space="preserve"> ja elektriõhuliin alla 1</w:t>
      </w:r>
      <w:r w:rsidR="00E944F1" w:rsidRPr="00AF6B6E">
        <w:rPr>
          <w:rFonts w:cs="Arial"/>
          <w:lang w:val="et-EE"/>
        </w:rPr>
        <w:t xml:space="preserve"> </w:t>
      </w:r>
      <w:proofErr w:type="spellStart"/>
      <w:r w:rsidR="00097710" w:rsidRPr="00AF6B6E">
        <w:rPr>
          <w:rFonts w:cs="Arial"/>
          <w:lang w:val="et-EE"/>
        </w:rPr>
        <w:t>kV</w:t>
      </w:r>
      <w:proofErr w:type="spellEnd"/>
      <w:r w:rsidR="00097710" w:rsidRPr="00AF6B6E">
        <w:rPr>
          <w:rFonts w:cs="Arial"/>
          <w:lang w:val="et-EE"/>
        </w:rPr>
        <w:t>.</w:t>
      </w:r>
    </w:p>
    <w:p w14:paraId="7AB64822" w14:textId="77777777" w:rsidR="001C492C" w:rsidRPr="00AF6B6E" w:rsidRDefault="001C492C" w:rsidP="00545714">
      <w:pPr>
        <w:autoSpaceDE w:val="0"/>
        <w:autoSpaceDN w:val="0"/>
        <w:adjustRightInd w:val="0"/>
        <w:jc w:val="both"/>
        <w:rPr>
          <w:rFonts w:cs="Arial"/>
          <w:lang w:val="et-EE"/>
        </w:rPr>
      </w:pPr>
      <w:r w:rsidRPr="00AF6B6E">
        <w:rPr>
          <w:rFonts w:cs="Arial"/>
          <w:lang w:val="et-EE"/>
        </w:rPr>
        <w:t>Kinnistu Uuekadaka on liitunud elektrivõrguga.</w:t>
      </w:r>
    </w:p>
    <w:p w14:paraId="3DFA2C79" w14:textId="77777777" w:rsidR="006B1E7C" w:rsidRPr="00AF6B6E" w:rsidRDefault="006B1E7C" w:rsidP="00545714">
      <w:pPr>
        <w:autoSpaceDE w:val="0"/>
        <w:autoSpaceDN w:val="0"/>
        <w:adjustRightInd w:val="0"/>
        <w:jc w:val="both"/>
        <w:rPr>
          <w:rFonts w:cs="Arial"/>
          <w:lang w:val="et-EE"/>
        </w:rPr>
      </w:pPr>
      <w:r w:rsidRPr="00AF6B6E">
        <w:rPr>
          <w:rFonts w:cs="Arial"/>
          <w:lang w:val="et-EE"/>
        </w:rPr>
        <w:t xml:space="preserve">Kinnistule Uuekadaka on rajatud puurkaev </w:t>
      </w:r>
      <w:r w:rsidR="001A4AEC" w:rsidRPr="00AF6B6E">
        <w:rPr>
          <w:rFonts w:cs="Arial"/>
          <w:lang w:val="et-EE"/>
        </w:rPr>
        <w:t>(</w:t>
      </w:r>
      <w:r w:rsidRPr="00AF6B6E">
        <w:rPr>
          <w:rFonts w:cs="Arial"/>
          <w:lang w:val="et-EE"/>
        </w:rPr>
        <w:t>PR 0022743) ja pumpla, mis taga</w:t>
      </w:r>
      <w:r w:rsidR="001A4AEC" w:rsidRPr="00AF6B6E">
        <w:rPr>
          <w:rFonts w:cs="Arial"/>
          <w:lang w:val="et-EE"/>
        </w:rPr>
        <w:t>vad</w:t>
      </w:r>
      <w:r w:rsidRPr="00AF6B6E">
        <w:rPr>
          <w:rFonts w:cs="Arial"/>
          <w:lang w:val="et-EE"/>
        </w:rPr>
        <w:t xml:space="preserve"> kinnistule veevarustuse.</w:t>
      </w:r>
    </w:p>
    <w:p w14:paraId="4188FBFE" w14:textId="77777777" w:rsidR="006B1E7C" w:rsidRPr="00AF6B6E" w:rsidRDefault="006B1E7C" w:rsidP="00545714">
      <w:pPr>
        <w:autoSpaceDE w:val="0"/>
        <w:autoSpaceDN w:val="0"/>
        <w:adjustRightInd w:val="0"/>
        <w:jc w:val="both"/>
        <w:rPr>
          <w:rFonts w:cs="Arial"/>
          <w:lang w:val="et-EE"/>
        </w:rPr>
      </w:pPr>
      <w:r w:rsidRPr="00AF6B6E">
        <w:rPr>
          <w:rFonts w:cs="Arial"/>
          <w:lang w:val="et-EE"/>
        </w:rPr>
        <w:t xml:space="preserve">Reovee käitlus on lahendatud </w:t>
      </w:r>
      <w:r w:rsidR="00D40901" w:rsidRPr="00AF6B6E">
        <w:rPr>
          <w:rFonts w:cs="Arial"/>
          <w:lang w:val="et-EE"/>
        </w:rPr>
        <w:t xml:space="preserve">lokaalsena, on paigaldatud </w:t>
      </w:r>
      <w:proofErr w:type="spellStart"/>
      <w:r w:rsidR="00D40901" w:rsidRPr="00AF6B6E">
        <w:rPr>
          <w:rFonts w:cs="Arial"/>
          <w:lang w:val="et-EE"/>
        </w:rPr>
        <w:t>biopuhastid</w:t>
      </w:r>
      <w:proofErr w:type="spellEnd"/>
      <w:r w:rsidR="00D40901" w:rsidRPr="00AF6B6E">
        <w:rPr>
          <w:rFonts w:cs="Arial"/>
          <w:lang w:val="et-EE"/>
        </w:rPr>
        <w:t>.</w:t>
      </w:r>
    </w:p>
    <w:p w14:paraId="3F38178A" w14:textId="77777777" w:rsidR="009A162C" w:rsidRPr="00AF6B6E" w:rsidRDefault="009A162C" w:rsidP="00545714">
      <w:pPr>
        <w:pStyle w:val="BodyText"/>
        <w:suppressAutoHyphens/>
        <w:rPr>
          <w:rFonts w:ascii="Arial" w:hAnsi="Arial" w:cs="Arial"/>
          <w:sz w:val="22"/>
          <w:szCs w:val="22"/>
        </w:rPr>
      </w:pPr>
    </w:p>
    <w:p w14:paraId="65EBE1EC" w14:textId="77777777" w:rsidR="00385F51" w:rsidRPr="00AF6B6E"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6" w:name="_Toc171600143"/>
      <w:r w:rsidRPr="00AF6B6E">
        <w:rPr>
          <w:rFonts w:ascii="Arial" w:hAnsi="Arial" w:cs="Arial"/>
          <w:color w:val="auto"/>
          <w:sz w:val="22"/>
          <w:szCs w:val="22"/>
          <w:lang w:val="et-EE"/>
        </w:rPr>
        <w:t>Kehtivad piirangud</w:t>
      </w:r>
      <w:r w:rsidR="00115A2A" w:rsidRPr="00AF6B6E">
        <w:rPr>
          <w:rFonts w:ascii="Arial" w:hAnsi="Arial" w:cs="Arial"/>
          <w:color w:val="auto"/>
          <w:sz w:val="22"/>
          <w:szCs w:val="22"/>
          <w:lang w:val="et-EE"/>
        </w:rPr>
        <w:t>,</w:t>
      </w:r>
      <w:r w:rsidR="00B35907" w:rsidRPr="00AF6B6E">
        <w:rPr>
          <w:rFonts w:ascii="Arial" w:hAnsi="Arial" w:cs="Arial"/>
          <w:color w:val="auto"/>
          <w:sz w:val="22"/>
          <w:szCs w:val="22"/>
          <w:lang w:val="et-EE"/>
        </w:rPr>
        <w:t xml:space="preserve"> seatud isiklikud kasutusõigused</w:t>
      </w:r>
      <w:r w:rsidR="00115A2A" w:rsidRPr="00AF6B6E">
        <w:rPr>
          <w:rFonts w:ascii="Arial" w:hAnsi="Arial" w:cs="Arial"/>
          <w:color w:val="auto"/>
          <w:sz w:val="22"/>
          <w:szCs w:val="22"/>
          <w:lang w:val="et-EE"/>
        </w:rPr>
        <w:t xml:space="preserve"> ja reaalservituudid</w:t>
      </w:r>
      <w:bookmarkEnd w:id="16"/>
    </w:p>
    <w:p w14:paraId="2546FDF1" w14:textId="77777777" w:rsidR="005B726E" w:rsidRPr="00AF6B6E" w:rsidRDefault="00385F51" w:rsidP="00545714">
      <w:pPr>
        <w:autoSpaceDE w:val="0"/>
        <w:autoSpaceDN w:val="0"/>
        <w:adjustRightInd w:val="0"/>
        <w:jc w:val="both"/>
        <w:rPr>
          <w:rFonts w:cs="Arial"/>
          <w:lang w:val="et-EE"/>
        </w:rPr>
      </w:pPr>
      <w:r w:rsidRPr="00AF6B6E">
        <w:rPr>
          <w:rFonts w:cs="Arial"/>
          <w:lang w:val="et-EE"/>
        </w:rPr>
        <w:t xml:space="preserve">Planeeritava maa-ala maakasutust kitsendavad </w:t>
      </w:r>
      <w:r w:rsidR="005B726E" w:rsidRPr="00AF6B6E">
        <w:rPr>
          <w:rFonts w:cs="Arial"/>
          <w:lang w:val="et-EE"/>
        </w:rPr>
        <w:t>piirangud:</w:t>
      </w:r>
    </w:p>
    <w:p w14:paraId="2F88CCE9" w14:textId="77777777" w:rsidR="005272F1" w:rsidRPr="00AF6B6E" w:rsidRDefault="005272F1" w:rsidP="005272F1">
      <w:pPr>
        <w:autoSpaceDE w:val="0"/>
        <w:autoSpaceDN w:val="0"/>
        <w:adjustRightInd w:val="0"/>
        <w:jc w:val="both"/>
        <w:rPr>
          <w:rFonts w:cs="Arial"/>
          <w:lang w:val="et-EE"/>
        </w:rPr>
      </w:pPr>
      <w:r w:rsidRPr="00AF6B6E">
        <w:rPr>
          <w:rFonts w:cs="Arial"/>
          <w:lang w:val="et-EE"/>
        </w:rPr>
        <w:t>tehnorajatiste kaitsevööndid</w:t>
      </w:r>
      <w:r w:rsidR="00E944F1" w:rsidRPr="00AF6B6E">
        <w:rPr>
          <w:rFonts w:cs="Arial"/>
          <w:lang w:val="et-EE"/>
        </w:rPr>
        <w:t>:</w:t>
      </w:r>
    </w:p>
    <w:p w14:paraId="2E29CFA0"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lastRenderedPageBreak/>
        <w:t>elektrimaakaabel;</w:t>
      </w:r>
    </w:p>
    <w:p w14:paraId="150F03D2"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t>veetorustik;</w:t>
      </w:r>
    </w:p>
    <w:p w14:paraId="7C1248D5"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t>reovee kanalisatsioon ja puhastid</w:t>
      </w:r>
      <w:r w:rsidR="00E944F1" w:rsidRPr="00AF6B6E">
        <w:rPr>
          <w:rFonts w:cs="Arial"/>
          <w:lang w:val="et-EE"/>
        </w:rPr>
        <w:t>;</w:t>
      </w:r>
    </w:p>
    <w:p w14:paraId="64810066" w14:textId="77777777" w:rsidR="005272F1" w:rsidRPr="00AF6B6E" w:rsidRDefault="00E944F1" w:rsidP="005272F1">
      <w:pPr>
        <w:autoSpaceDE w:val="0"/>
        <w:autoSpaceDN w:val="0"/>
        <w:adjustRightInd w:val="0"/>
        <w:jc w:val="both"/>
        <w:rPr>
          <w:rFonts w:cs="Arial"/>
          <w:lang w:val="et-EE"/>
        </w:rPr>
      </w:pPr>
      <w:proofErr w:type="spellStart"/>
      <w:r w:rsidRPr="00AF6B6E">
        <w:rPr>
          <w:rFonts w:cs="Arial"/>
          <w:lang w:val="et-EE"/>
        </w:rPr>
        <w:t>v</w:t>
      </w:r>
      <w:r w:rsidR="00454B76" w:rsidRPr="00AF6B6E">
        <w:rPr>
          <w:rFonts w:cs="Arial"/>
          <w:lang w:val="et-EE"/>
        </w:rPr>
        <w:t>eekaitselised</w:t>
      </w:r>
      <w:proofErr w:type="spellEnd"/>
      <w:r w:rsidR="00454B76" w:rsidRPr="00AF6B6E">
        <w:rPr>
          <w:rFonts w:cs="Arial"/>
          <w:lang w:val="et-EE"/>
        </w:rPr>
        <w:t xml:space="preserve"> piirangud</w:t>
      </w:r>
      <w:r w:rsidRPr="00AF6B6E">
        <w:rPr>
          <w:rFonts w:cs="Arial"/>
          <w:lang w:val="et-EE"/>
        </w:rPr>
        <w:t>:</w:t>
      </w:r>
    </w:p>
    <w:p w14:paraId="43F92DFC"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t>ranna või kalda piiranguvöönd 200 m</w:t>
      </w:r>
      <w:r w:rsidR="00E944F1" w:rsidRPr="00AF6B6E">
        <w:rPr>
          <w:rFonts w:cs="Arial"/>
          <w:lang w:val="et-EE"/>
        </w:rPr>
        <w:t>;</w:t>
      </w:r>
    </w:p>
    <w:p w14:paraId="4965E9B9"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t xml:space="preserve">ranna või kalda ehituskeeluvöönd </w:t>
      </w:r>
      <w:r w:rsidR="001A4AEC" w:rsidRPr="00AF6B6E">
        <w:rPr>
          <w:rFonts w:cs="Arial"/>
          <w:lang w:val="et-EE"/>
        </w:rPr>
        <w:t>100</w:t>
      </w:r>
      <w:r w:rsidR="009619E1" w:rsidRPr="00AF6B6E">
        <w:rPr>
          <w:rFonts w:cs="Arial"/>
          <w:lang w:val="et-EE"/>
        </w:rPr>
        <w:t xml:space="preserve"> </w:t>
      </w:r>
      <w:r w:rsidR="001A4AEC" w:rsidRPr="00AF6B6E">
        <w:rPr>
          <w:rFonts w:cs="Arial"/>
          <w:lang w:val="et-EE"/>
        </w:rPr>
        <w:t>m</w:t>
      </w:r>
      <w:r w:rsidRPr="00AF6B6E">
        <w:rPr>
          <w:rFonts w:cs="Arial"/>
          <w:lang w:val="et-EE"/>
        </w:rPr>
        <w:t>;</w:t>
      </w:r>
    </w:p>
    <w:p w14:paraId="65C43B7E" w14:textId="77777777" w:rsidR="005272F1" w:rsidRPr="00AF6B6E" w:rsidRDefault="00F359BE" w:rsidP="00E944F1">
      <w:pPr>
        <w:numPr>
          <w:ilvl w:val="0"/>
          <w:numId w:val="5"/>
        </w:numPr>
        <w:autoSpaceDE w:val="0"/>
        <w:autoSpaceDN w:val="0"/>
        <w:adjustRightInd w:val="0"/>
        <w:ind w:left="284" w:hanging="218"/>
        <w:jc w:val="both"/>
        <w:rPr>
          <w:rFonts w:cs="Arial"/>
          <w:lang w:val="et-EE"/>
        </w:rPr>
      </w:pPr>
      <w:r w:rsidRPr="00AF6B6E">
        <w:rPr>
          <w:rFonts w:cs="Arial"/>
          <w:lang w:val="et-EE"/>
        </w:rPr>
        <w:t>veekaitsevöönd 20</w:t>
      </w:r>
      <w:r w:rsidR="009619E1" w:rsidRPr="00AF6B6E">
        <w:rPr>
          <w:rFonts w:cs="Arial"/>
          <w:lang w:val="et-EE"/>
        </w:rPr>
        <w:t xml:space="preserve"> </w:t>
      </w:r>
      <w:r w:rsidR="005272F1" w:rsidRPr="00AF6B6E">
        <w:rPr>
          <w:rFonts w:cs="Arial"/>
          <w:lang w:val="et-EE"/>
        </w:rPr>
        <w:t>m</w:t>
      </w:r>
      <w:r w:rsidR="00E944F1" w:rsidRPr="00AF6B6E">
        <w:rPr>
          <w:rFonts w:cs="Arial"/>
          <w:lang w:val="et-EE"/>
        </w:rPr>
        <w:t>;</w:t>
      </w:r>
    </w:p>
    <w:p w14:paraId="342B3015" w14:textId="77777777" w:rsidR="005272F1" w:rsidRPr="00AF6B6E" w:rsidRDefault="005272F1" w:rsidP="00E944F1">
      <w:pPr>
        <w:numPr>
          <w:ilvl w:val="0"/>
          <w:numId w:val="5"/>
        </w:numPr>
        <w:autoSpaceDE w:val="0"/>
        <w:autoSpaceDN w:val="0"/>
        <w:adjustRightInd w:val="0"/>
        <w:ind w:left="284" w:hanging="218"/>
        <w:jc w:val="both"/>
        <w:rPr>
          <w:rFonts w:cs="Arial"/>
          <w:lang w:val="et-EE"/>
        </w:rPr>
      </w:pPr>
      <w:r w:rsidRPr="00AF6B6E">
        <w:rPr>
          <w:rFonts w:cs="Arial"/>
          <w:lang w:val="et-EE"/>
        </w:rPr>
        <w:t xml:space="preserve">veehaarde sanitaarkaitseala </w:t>
      </w:r>
      <w:r w:rsidR="001A4AEC" w:rsidRPr="00AF6B6E">
        <w:rPr>
          <w:rFonts w:cs="Arial"/>
          <w:lang w:val="et-EE"/>
        </w:rPr>
        <w:t>1</w:t>
      </w:r>
      <w:r w:rsidRPr="00AF6B6E">
        <w:rPr>
          <w:rFonts w:cs="Arial"/>
          <w:lang w:val="et-EE"/>
        </w:rPr>
        <w:t>0</w:t>
      </w:r>
      <w:r w:rsidR="009619E1" w:rsidRPr="00AF6B6E">
        <w:rPr>
          <w:rFonts w:cs="Arial"/>
          <w:lang w:val="et-EE"/>
        </w:rPr>
        <w:t xml:space="preserve"> </w:t>
      </w:r>
      <w:r w:rsidRPr="00AF6B6E">
        <w:rPr>
          <w:rFonts w:cs="Arial"/>
          <w:lang w:val="et-EE"/>
        </w:rPr>
        <w:t>m (PRK0022743).</w:t>
      </w:r>
    </w:p>
    <w:p w14:paraId="77E07143" w14:textId="77777777" w:rsidR="009A162C" w:rsidRPr="00AF6B6E" w:rsidRDefault="009A162C" w:rsidP="00545714">
      <w:pPr>
        <w:autoSpaceDE w:val="0"/>
        <w:autoSpaceDN w:val="0"/>
        <w:adjustRightInd w:val="0"/>
        <w:jc w:val="both"/>
        <w:rPr>
          <w:rFonts w:cs="Arial"/>
          <w:lang w:val="et-EE"/>
        </w:rPr>
      </w:pPr>
    </w:p>
    <w:p w14:paraId="78661D29" w14:textId="77777777" w:rsidR="00B35907" w:rsidRPr="00AF6B6E" w:rsidRDefault="00B35907" w:rsidP="00B35907">
      <w:pPr>
        <w:jc w:val="both"/>
        <w:rPr>
          <w:rFonts w:cs="Arial"/>
          <w:u w:val="single"/>
          <w:lang w:val="et-EE"/>
        </w:rPr>
      </w:pPr>
      <w:r w:rsidRPr="00AF6B6E">
        <w:rPr>
          <w:rFonts w:cs="Arial"/>
          <w:u w:val="single"/>
          <w:lang w:val="et-EE"/>
        </w:rPr>
        <w:t>Seatud isiklikud kasutusõigused:</w:t>
      </w:r>
    </w:p>
    <w:p w14:paraId="0079979F" w14:textId="71783A9C" w:rsidR="00B35907" w:rsidRPr="00AF6B6E" w:rsidRDefault="00115A2A" w:rsidP="00545714">
      <w:pPr>
        <w:autoSpaceDE w:val="0"/>
        <w:autoSpaceDN w:val="0"/>
        <w:adjustRightInd w:val="0"/>
        <w:jc w:val="both"/>
        <w:rPr>
          <w:rFonts w:cs="Arial"/>
          <w:lang w:val="et-EE"/>
        </w:rPr>
      </w:pPr>
      <w:r w:rsidRPr="00AF6B6E">
        <w:rPr>
          <w:rFonts w:cs="Arial"/>
          <w:lang w:val="et-EE"/>
        </w:rPr>
        <w:t xml:space="preserve">Isiklik kasutusõigus Ljubov Luik (isikukood 47812222729) 1/2 osas, </w:t>
      </w:r>
      <w:proofErr w:type="spellStart"/>
      <w:r w:rsidRPr="00AF6B6E">
        <w:rPr>
          <w:rFonts w:cs="Arial"/>
          <w:lang w:val="et-EE"/>
        </w:rPr>
        <w:t>Markin</w:t>
      </w:r>
      <w:proofErr w:type="spellEnd"/>
      <w:r w:rsidRPr="00AF6B6E">
        <w:rPr>
          <w:rFonts w:cs="Arial"/>
          <w:lang w:val="et-EE"/>
        </w:rPr>
        <w:t xml:space="preserve"> </w:t>
      </w:r>
      <w:proofErr w:type="spellStart"/>
      <w:r w:rsidRPr="00AF6B6E">
        <w:rPr>
          <w:rFonts w:cs="Arial"/>
          <w:lang w:val="et-EE"/>
        </w:rPr>
        <w:t>Lindre</w:t>
      </w:r>
      <w:proofErr w:type="spellEnd"/>
      <w:r w:rsidRPr="00AF6B6E">
        <w:rPr>
          <w:rFonts w:cs="Arial"/>
          <w:lang w:val="et-EE"/>
        </w:rPr>
        <w:t xml:space="preserve"> (isikukood 37707194924) 1/2 osas kasuks. Tähtajatu isiklik kasutusõigus veevarustuse pumbajaama ja puurkaevu ning nende kasutamiseks vajaliku elektrikaabli ja teenindamiseks vajalike juurdepääsutee ja teenindusplatsi, samuti veevarustuse torustiku ning nende teenindamiseks vajalike ehitiste, rajatiste ja seadmete ehitamiseks, arendamiseks, omamiseks, kasutamiseks, kasutusse andmiseks, säilitamiseks, rekonstrueerimiseks, remontimiseks, korras hoidmiseks, hooldamiseks, asendamiseks ja muul viisil ekspluateerimiseks vastavalt 28.08.2013.</w:t>
      </w:r>
      <w:r w:rsidR="00D55689" w:rsidRPr="00AF6B6E">
        <w:rPr>
          <w:rFonts w:cs="Arial"/>
          <w:lang w:val="et-EE"/>
        </w:rPr>
        <w:t xml:space="preserve"> </w:t>
      </w:r>
      <w:r w:rsidRPr="00AF6B6E">
        <w:rPr>
          <w:rFonts w:cs="Arial"/>
          <w:lang w:val="et-EE"/>
        </w:rPr>
        <w:t>a lepingu punktidele 8.1 kuni 8.9 ning lepingu lisaks nr 3 olevale plaanile.</w:t>
      </w:r>
    </w:p>
    <w:p w14:paraId="53BA6DA0" w14:textId="77C8E7F9" w:rsidR="00115A2A" w:rsidRPr="00AF6B6E" w:rsidRDefault="00115A2A" w:rsidP="00545714">
      <w:pPr>
        <w:autoSpaceDE w:val="0"/>
        <w:autoSpaceDN w:val="0"/>
        <w:adjustRightInd w:val="0"/>
        <w:jc w:val="both"/>
        <w:rPr>
          <w:rFonts w:cs="Arial"/>
          <w:lang w:val="et-EE"/>
        </w:rPr>
      </w:pPr>
      <w:r w:rsidRPr="00AF6B6E">
        <w:rPr>
          <w:rFonts w:cs="Arial"/>
          <w:lang w:val="et-EE"/>
        </w:rPr>
        <w:t xml:space="preserve">Isiklik kasutusõigus Ljubov Luik (isikukood 47812222729) 1/2 osas, </w:t>
      </w:r>
      <w:proofErr w:type="spellStart"/>
      <w:r w:rsidRPr="00AF6B6E">
        <w:rPr>
          <w:rFonts w:cs="Arial"/>
          <w:lang w:val="et-EE"/>
        </w:rPr>
        <w:t>Markin</w:t>
      </w:r>
      <w:proofErr w:type="spellEnd"/>
      <w:r w:rsidRPr="00AF6B6E">
        <w:rPr>
          <w:rFonts w:cs="Arial"/>
          <w:lang w:val="et-EE"/>
        </w:rPr>
        <w:t xml:space="preserve"> </w:t>
      </w:r>
      <w:proofErr w:type="spellStart"/>
      <w:r w:rsidRPr="00AF6B6E">
        <w:rPr>
          <w:rFonts w:cs="Arial"/>
          <w:lang w:val="et-EE"/>
        </w:rPr>
        <w:t>Lindre</w:t>
      </w:r>
      <w:proofErr w:type="spellEnd"/>
      <w:r w:rsidRPr="00AF6B6E">
        <w:rPr>
          <w:rFonts w:cs="Arial"/>
          <w:lang w:val="et-EE"/>
        </w:rPr>
        <w:t xml:space="preserve"> (isikukood 37707194924) 1/2 osas kasuks. Tähtajatu isiklik kasutusõigus veevarustustorustiku ehitamiseks, arendamiseks, omamiseks, kasutamiseks, kasutusse andmiseks, säilitamiseks, rekonstrueerimiseks, remontimiseks, korras hoidmiseks, hooldamiseks, asendamiseks ja muul viisil ekspluateerimiseks vastavalt 28.08.2013.</w:t>
      </w:r>
      <w:r w:rsidR="00D55689" w:rsidRPr="00AF6B6E">
        <w:rPr>
          <w:rFonts w:cs="Arial"/>
          <w:lang w:val="et-EE"/>
        </w:rPr>
        <w:t xml:space="preserve"> </w:t>
      </w:r>
      <w:r w:rsidRPr="00AF6B6E">
        <w:rPr>
          <w:rFonts w:cs="Arial"/>
          <w:lang w:val="et-EE"/>
        </w:rPr>
        <w:t>a lepingu punktidele 9.1 kuni 9.10 ning lepingu lisaks nr 2 olevale plaanile.</w:t>
      </w:r>
    </w:p>
    <w:p w14:paraId="320C7C2D" w14:textId="77777777" w:rsidR="00B35907" w:rsidRPr="00AF6B6E" w:rsidRDefault="00B35907" w:rsidP="00545714">
      <w:pPr>
        <w:autoSpaceDE w:val="0"/>
        <w:autoSpaceDN w:val="0"/>
        <w:adjustRightInd w:val="0"/>
        <w:jc w:val="both"/>
        <w:rPr>
          <w:rFonts w:cs="Arial"/>
          <w:lang w:val="et-EE"/>
        </w:rPr>
      </w:pPr>
    </w:p>
    <w:p w14:paraId="2404A29D" w14:textId="77777777" w:rsidR="00115A2A" w:rsidRPr="00AF6B6E" w:rsidRDefault="00115A2A" w:rsidP="00545714">
      <w:pPr>
        <w:autoSpaceDE w:val="0"/>
        <w:autoSpaceDN w:val="0"/>
        <w:adjustRightInd w:val="0"/>
        <w:jc w:val="both"/>
        <w:rPr>
          <w:rFonts w:cs="Arial"/>
          <w:u w:val="single"/>
          <w:lang w:val="et-EE"/>
        </w:rPr>
      </w:pPr>
      <w:r w:rsidRPr="00AF6B6E">
        <w:rPr>
          <w:rFonts w:cs="Arial"/>
          <w:u w:val="single"/>
          <w:lang w:val="et-EE"/>
        </w:rPr>
        <w:t>Reaalservituudid:</w:t>
      </w:r>
    </w:p>
    <w:p w14:paraId="60DF39D3" w14:textId="2C6D55F4" w:rsidR="00F676D0" w:rsidRPr="00AF6B6E" w:rsidRDefault="00F676D0" w:rsidP="00545714">
      <w:pPr>
        <w:autoSpaceDE w:val="0"/>
        <w:autoSpaceDN w:val="0"/>
        <w:adjustRightInd w:val="0"/>
        <w:jc w:val="both"/>
        <w:rPr>
          <w:rFonts w:cs="Arial"/>
          <w:lang w:val="et-EE"/>
        </w:rPr>
      </w:pPr>
      <w:r w:rsidRPr="00AF6B6E">
        <w:rPr>
          <w:rFonts w:cs="Arial"/>
          <w:lang w:val="et-EE"/>
        </w:rPr>
        <w:t>Reaalservituut kinnistu nr 5069402 igakordse omaniku kasuks. Tähtajatu ja tasuta reaalservituut (puurkaevu ja veetorustiku servituut) vastavalt 05.03.2024.</w:t>
      </w:r>
      <w:r w:rsidR="00D55689" w:rsidRPr="00AF6B6E">
        <w:rPr>
          <w:rFonts w:cs="Arial"/>
          <w:lang w:val="et-EE"/>
        </w:rPr>
        <w:t xml:space="preserve"> </w:t>
      </w:r>
      <w:r w:rsidRPr="00AF6B6E">
        <w:rPr>
          <w:rFonts w:cs="Arial"/>
          <w:lang w:val="et-EE"/>
        </w:rPr>
        <w:t>a lepingu punktidele 5.1 kuni 5.8. Viited kandega seotud õiguse ruumiandmetele maakatastris: 14049; 14051. Õiguse ruumiala on nähtav maakatastri infosüsteemis 14049, 14051. Kanne asub 4.jao kande nr 2-6 ees ja 3. jao kandega nr 14 samal järjekohal.</w:t>
      </w:r>
    </w:p>
    <w:p w14:paraId="6EBA36DB" w14:textId="79873F0A" w:rsidR="00F676D0" w:rsidRPr="00AF6B6E" w:rsidRDefault="00F676D0" w:rsidP="00545714">
      <w:pPr>
        <w:autoSpaceDE w:val="0"/>
        <w:autoSpaceDN w:val="0"/>
        <w:adjustRightInd w:val="0"/>
        <w:jc w:val="both"/>
        <w:rPr>
          <w:rFonts w:cs="Arial"/>
          <w:lang w:val="et-EE"/>
        </w:rPr>
      </w:pPr>
      <w:r w:rsidRPr="00AF6B6E">
        <w:rPr>
          <w:rFonts w:cs="Arial"/>
          <w:lang w:val="et-EE"/>
        </w:rPr>
        <w:t>Reaalservituut kinnistu nr 7833502 igakordse omaniku kasuks. Tähtajatu ja tasuta reaalservituut (puurkaevu ja veetorustiku servituut) vastavalt 05.03.2024.</w:t>
      </w:r>
      <w:r w:rsidR="00D55689" w:rsidRPr="00AF6B6E">
        <w:rPr>
          <w:rFonts w:cs="Arial"/>
          <w:lang w:val="et-EE"/>
        </w:rPr>
        <w:t xml:space="preserve"> </w:t>
      </w:r>
      <w:r w:rsidRPr="00AF6B6E">
        <w:rPr>
          <w:rFonts w:cs="Arial"/>
          <w:lang w:val="et-EE"/>
        </w:rPr>
        <w:t>a lepingu punktidele 7.1 kuni 7.8. Viited kandega seotud õiguse ruumiandmetele maakatastris: 14049; 14051. Õiguse ruumiala on nähtav maakatastri infosüsteemis 14049, 14051. Kanne asub 4.jao kande nr 2-6 ees ja 3. jao kandega nr 13 samal järjekohal.</w:t>
      </w:r>
    </w:p>
    <w:p w14:paraId="78D75C47" w14:textId="77777777" w:rsidR="00115A2A" w:rsidRPr="00AF6B6E" w:rsidRDefault="00115A2A" w:rsidP="00545714">
      <w:pPr>
        <w:autoSpaceDE w:val="0"/>
        <w:autoSpaceDN w:val="0"/>
        <w:adjustRightInd w:val="0"/>
        <w:jc w:val="both"/>
        <w:rPr>
          <w:rFonts w:cs="Arial"/>
          <w:lang w:val="et-EE"/>
        </w:rPr>
      </w:pPr>
    </w:p>
    <w:p w14:paraId="78FBFF35" w14:textId="77777777" w:rsidR="00385F51" w:rsidRPr="00AF6B6E" w:rsidRDefault="004B2F90" w:rsidP="00134FFA">
      <w:pPr>
        <w:pStyle w:val="Heading2"/>
        <w:numPr>
          <w:ilvl w:val="1"/>
          <w:numId w:val="10"/>
        </w:numPr>
        <w:tabs>
          <w:tab w:val="left" w:pos="426"/>
        </w:tabs>
        <w:spacing w:before="0"/>
        <w:jc w:val="both"/>
        <w:rPr>
          <w:rFonts w:ascii="Arial" w:hAnsi="Arial" w:cs="Arial"/>
          <w:color w:val="auto"/>
          <w:sz w:val="22"/>
          <w:szCs w:val="22"/>
          <w:lang w:val="et-EE"/>
        </w:rPr>
      </w:pPr>
      <w:bookmarkStart w:id="17" w:name="_Toc12516497"/>
      <w:bookmarkStart w:id="18" w:name="_Toc171600144"/>
      <w:r w:rsidRPr="00AF6B6E">
        <w:rPr>
          <w:rFonts w:ascii="Arial" w:hAnsi="Arial" w:cs="Arial"/>
          <w:color w:val="auto"/>
          <w:sz w:val="22"/>
          <w:szCs w:val="22"/>
          <w:lang w:val="et-EE"/>
        </w:rPr>
        <w:t>Ruumilise keskkonna analüüs</w:t>
      </w:r>
      <w:bookmarkEnd w:id="17"/>
      <w:bookmarkEnd w:id="18"/>
    </w:p>
    <w:bookmarkEnd w:id="2"/>
    <w:p w14:paraId="767A9859" w14:textId="77777777" w:rsidR="003657E7" w:rsidRPr="00AF6B6E" w:rsidRDefault="00F84FB5" w:rsidP="00E944F1">
      <w:pPr>
        <w:autoSpaceDE w:val="0"/>
        <w:autoSpaceDN w:val="0"/>
        <w:adjustRightInd w:val="0"/>
        <w:jc w:val="both"/>
        <w:rPr>
          <w:rFonts w:cs="Arial"/>
          <w:lang w:val="et-EE"/>
        </w:rPr>
      </w:pPr>
      <w:r w:rsidRPr="00AF6B6E">
        <w:rPr>
          <w:rFonts w:cs="Arial"/>
          <w:lang w:val="et-EE"/>
        </w:rPr>
        <w:t>Planeeritav maa-ala</w:t>
      </w:r>
      <w:r w:rsidR="009D4FA7" w:rsidRPr="00AF6B6E">
        <w:rPr>
          <w:rFonts w:cs="Arial"/>
          <w:lang w:val="et-EE"/>
        </w:rPr>
        <w:t xml:space="preserve"> paikneb Kuusalu valla</w:t>
      </w:r>
      <w:r w:rsidR="00DE6B89" w:rsidRPr="00AF6B6E">
        <w:rPr>
          <w:rFonts w:cs="Arial"/>
          <w:lang w:val="et-EE"/>
        </w:rPr>
        <w:t xml:space="preserve"> </w:t>
      </w:r>
      <w:r w:rsidR="009D4FA7" w:rsidRPr="00AF6B6E">
        <w:rPr>
          <w:rFonts w:cs="Arial"/>
          <w:lang w:val="et-EE"/>
        </w:rPr>
        <w:t xml:space="preserve">Põhja </w:t>
      </w:r>
      <w:r w:rsidR="00DE6B89" w:rsidRPr="00AF6B6E">
        <w:rPr>
          <w:rFonts w:cs="Arial"/>
          <w:lang w:val="et-EE"/>
        </w:rPr>
        <w:t>külas</w:t>
      </w:r>
      <w:r w:rsidR="009D4FA7" w:rsidRPr="00AF6B6E">
        <w:rPr>
          <w:rFonts w:cs="Arial"/>
          <w:lang w:val="et-EE"/>
        </w:rPr>
        <w:t>, jäädes Salmistu</w:t>
      </w:r>
      <w:r w:rsidR="00E658C9" w:rsidRPr="00AF6B6E">
        <w:rPr>
          <w:rFonts w:cs="Arial"/>
          <w:lang w:val="et-EE"/>
        </w:rPr>
        <w:t xml:space="preserve"> lahe</w:t>
      </w:r>
      <w:r w:rsidR="00840EB4" w:rsidRPr="00AF6B6E">
        <w:rPr>
          <w:rFonts w:cs="Arial"/>
          <w:lang w:val="et-EE"/>
        </w:rPr>
        <w:t>st</w:t>
      </w:r>
      <w:r w:rsidR="0009734E" w:rsidRPr="00AF6B6E">
        <w:rPr>
          <w:rFonts w:cs="Arial"/>
          <w:lang w:val="et-EE"/>
        </w:rPr>
        <w:t xml:space="preserve"> </w:t>
      </w:r>
      <w:r w:rsidR="003732D5" w:rsidRPr="00AF6B6E">
        <w:rPr>
          <w:rFonts w:cs="Arial"/>
          <w:lang w:val="et-EE"/>
        </w:rPr>
        <w:t>5</w:t>
      </w:r>
      <w:r w:rsidR="009D4FA7" w:rsidRPr="00AF6B6E">
        <w:rPr>
          <w:rFonts w:cs="Arial"/>
          <w:lang w:val="et-EE"/>
        </w:rPr>
        <w:t>00</w:t>
      </w:r>
      <w:r w:rsidR="0009734E" w:rsidRPr="00AF6B6E">
        <w:rPr>
          <w:rFonts w:cs="Arial"/>
          <w:lang w:val="et-EE"/>
        </w:rPr>
        <w:t xml:space="preserve"> </w:t>
      </w:r>
      <w:r w:rsidR="003732D5" w:rsidRPr="00AF6B6E">
        <w:rPr>
          <w:rFonts w:cs="Arial"/>
          <w:lang w:val="et-EE"/>
        </w:rPr>
        <w:t>m</w:t>
      </w:r>
      <w:r w:rsidR="00A13D6B" w:rsidRPr="00AF6B6E">
        <w:rPr>
          <w:rFonts w:cs="Arial"/>
          <w:lang w:val="et-EE"/>
        </w:rPr>
        <w:t xml:space="preserve"> </w:t>
      </w:r>
      <w:r w:rsidR="009D4FA7" w:rsidRPr="00AF6B6E">
        <w:rPr>
          <w:rFonts w:cs="Arial"/>
          <w:lang w:val="et-EE"/>
        </w:rPr>
        <w:t>kaugusele lõuna</w:t>
      </w:r>
      <w:r w:rsidR="00840EB4" w:rsidRPr="00AF6B6E">
        <w:rPr>
          <w:rFonts w:cs="Arial"/>
          <w:lang w:val="et-EE"/>
        </w:rPr>
        <w:t>sse ja</w:t>
      </w:r>
      <w:r w:rsidR="00D14510" w:rsidRPr="00AF6B6E">
        <w:rPr>
          <w:rFonts w:cs="Arial"/>
          <w:lang w:val="et-EE"/>
        </w:rPr>
        <w:t xml:space="preserve"> </w:t>
      </w:r>
      <w:r w:rsidR="00951AC2" w:rsidRPr="00AF6B6E">
        <w:rPr>
          <w:rFonts w:cs="Arial"/>
          <w:lang w:val="et-EE"/>
        </w:rPr>
        <w:t xml:space="preserve">Kuusalu </w:t>
      </w:r>
      <w:r w:rsidR="003732D5" w:rsidRPr="00AF6B6E">
        <w:rPr>
          <w:rFonts w:cs="Arial"/>
          <w:lang w:val="et-EE"/>
        </w:rPr>
        <w:t>a</w:t>
      </w:r>
      <w:r w:rsidR="00951AC2" w:rsidRPr="00AF6B6E">
        <w:rPr>
          <w:rFonts w:cs="Arial"/>
          <w:lang w:val="et-EE"/>
        </w:rPr>
        <w:t>leviku</w:t>
      </w:r>
      <w:r w:rsidR="003732D5" w:rsidRPr="00AF6B6E">
        <w:rPr>
          <w:rFonts w:cs="Arial"/>
          <w:lang w:val="et-EE"/>
        </w:rPr>
        <w:t>st</w:t>
      </w:r>
      <w:r w:rsidRPr="00AF6B6E">
        <w:rPr>
          <w:rFonts w:cs="Arial"/>
          <w:lang w:val="et-EE"/>
        </w:rPr>
        <w:t xml:space="preserve"> </w:t>
      </w:r>
      <w:r w:rsidR="00EA2569" w:rsidRPr="00AF6B6E">
        <w:rPr>
          <w:rFonts w:cs="Arial"/>
          <w:lang w:val="et-EE"/>
        </w:rPr>
        <w:t>u</w:t>
      </w:r>
      <w:r w:rsidR="00545714" w:rsidRPr="00AF6B6E">
        <w:rPr>
          <w:rFonts w:cs="Arial"/>
          <w:lang w:val="et-EE"/>
        </w:rPr>
        <w:t xml:space="preserve"> </w:t>
      </w:r>
      <w:r w:rsidR="00951AC2" w:rsidRPr="00AF6B6E">
        <w:rPr>
          <w:rFonts w:cs="Arial"/>
          <w:lang w:val="et-EE"/>
        </w:rPr>
        <w:t>4</w:t>
      </w:r>
      <w:r w:rsidR="00073EE0" w:rsidRPr="00AF6B6E">
        <w:rPr>
          <w:rFonts w:cs="Arial"/>
          <w:lang w:val="et-EE"/>
        </w:rPr>
        <w:t>,5</w:t>
      </w:r>
      <w:r w:rsidRPr="00AF6B6E">
        <w:rPr>
          <w:rFonts w:cs="Arial"/>
          <w:lang w:val="et-EE"/>
        </w:rPr>
        <w:t xml:space="preserve"> k</w:t>
      </w:r>
      <w:r w:rsidR="00951AC2" w:rsidRPr="00AF6B6E">
        <w:rPr>
          <w:rFonts w:cs="Arial"/>
          <w:lang w:val="et-EE"/>
        </w:rPr>
        <w:t>m põhja</w:t>
      </w:r>
      <w:r w:rsidR="006C76AD" w:rsidRPr="00AF6B6E">
        <w:rPr>
          <w:rFonts w:cs="Arial"/>
          <w:lang w:val="et-EE"/>
        </w:rPr>
        <w:t>.</w:t>
      </w:r>
    </w:p>
    <w:p w14:paraId="58339786" w14:textId="77777777" w:rsidR="0008199B" w:rsidRPr="00AF6B6E" w:rsidRDefault="00840EB4" w:rsidP="00E944F1">
      <w:pPr>
        <w:autoSpaceDE w:val="0"/>
        <w:autoSpaceDN w:val="0"/>
        <w:adjustRightInd w:val="0"/>
        <w:jc w:val="both"/>
        <w:rPr>
          <w:rFonts w:cs="Arial"/>
          <w:lang w:val="et-EE"/>
        </w:rPr>
      </w:pPr>
      <w:r w:rsidRPr="00AF6B6E">
        <w:rPr>
          <w:rFonts w:cs="Arial"/>
          <w:lang w:val="et-EE"/>
        </w:rPr>
        <w:t>Planeeringuala piirneb</w:t>
      </w:r>
      <w:r w:rsidR="00613A26" w:rsidRPr="00AF6B6E">
        <w:rPr>
          <w:rFonts w:cs="Arial"/>
          <w:lang w:val="et-EE"/>
        </w:rPr>
        <w:t xml:space="preserve"> </w:t>
      </w:r>
      <w:r w:rsidR="00F45C5A" w:rsidRPr="00AF6B6E">
        <w:rPr>
          <w:rFonts w:cs="Arial"/>
          <w:lang w:val="et-EE"/>
        </w:rPr>
        <w:t>kah</w:t>
      </w:r>
      <w:r w:rsidRPr="00AF6B6E">
        <w:rPr>
          <w:rFonts w:cs="Arial"/>
          <w:lang w:val="et-EE"/>
        </w:rPr>
        <w:t>est külj</w:t>
      </w:r>
      <w:r w:rsidR="00F62C3A" w:rsidRPr="00AF6B6E">
        <w:rPr>
          <w:rFonts w:cs="Arial"/>
          <w:lang w:val="et-EE"/>
        </w:rPr>
        <w:t>est teedega, läänes Kadaka tee ja idas Meresiiliku</w:t>
      </w:r>
      <w:r w:rsidR="00F45C5A" w:rsidRPr="00AF6B6E">
        <w:rPr>
          <w:rFonts w:cs="Arial"/>
          <w:lang w:val="et-EE"/>
        </w:rPr>
        <w:t xml:space="preserve"> tee. </w:t>
      </w:r>
      <w:r w:rsidR="004E0BCD" w:rsidRPr="00AF6B6E">
        <w:rPr>
          <w:rFonts w:cs="Arial"/>
          <w:lang w:val="et-EE"/>
        </w:rPr>
        <w:t>Planeeringuala naaberkinnistud läänes ja põhjas on suured maatulundusmaa sihtotstarbega, metsaga kaetud ja hoonestamata kinnistud, Ranna ja Sookadaka. Elamumaa sihtotstarbega kinnistud Meresiiliku tee 1 lõunas</w:t>
      </w:r>
      <w:r w:rsidR="007E361C" w:rsidRPr="00AF6B6E">
        <w:rPr>
          <w:rFonts w:cs="Arial"/>
          <w:lang w:val="et-EE"/>
        </w:rPr>
        <w:t>,</w:t>
      </w:r>
      <w:r w:rsidR="004E0BCD" w:rsidRPr="00AF6B6E">
        <w:rPr>
          <w:rFonts w:cs="Arial"/>
          <w:lang w:val="et-EE"/>
        </w:rPr>
        <w:t xml:space="preserve"> Meresiiliku tee 6</w:t>
      </w:r>
      <w:r w:rsidR="007E361C" w:rsidRPr="00AF6B6E">
        <w:rPr>
          <w:rFonts w:cs="Arial"/>
          <w:lang w:val="et-EE"/>
        </w:rPr>
        <w:t xml:space="preserve"> idas</w:t>
      </w:r>
      <w:r w:rsidR="004E0BCD" w:rsidRPr="00AF6B6E">
        <w:rPr>
          <w:rFonts w:cs="Arial"/>
          <w:lang w:val="et-EE"/>
        </w:rPr>
        <w:t xml:space="preserve"> </w:t>
      </w:r>
      <w:r w:rsidR="007E361C" w:rsidRPr="00AF6B6E">
        <w:rPr>
          <w:rFonts w:cs="Arial"/>
          <w:lang w:val="et-EE"/>
        </w:rPr>
        <w:t>ja</w:t>
      </w:r>
      <w:r w:rsidR="004E0BCD" w:rsidRPr="00AF6B6E">
        <w:rPr>
          <w:rFonts w:cs="Arial"/>
          <w:lang w:val="et-EE"/>
        </w:rPr>
        <w:t xml:space="preserve"> </w:t>
      </w:r>
      <w:r w:rsidR="007E361C" w:rsidRPr="00AF6B6E">
        <w:rPr>
          <w:rFonts w:cs="Arial"/>
          <w:lang w:val="et-EE"/>
        </w:rPr>
        <w:t xml:space="preserve">Meresiiliku tee </w:t>
      </w:r>
      <w:r w:rsidR="004E0BCD" w:rsidRPr="00AF6B6E">
        <w:rPr>
          <w:rFonts w:cs="Arial"/>
          <w:lang w:val="et-EE"/>
        </w:rPr>
        <w:t xml:space="preserve">10 </w:t>
      </w:r>
      <w:r w:rsidR="007E361C" w:rsidRPr="00AF6B6E">
        <w:rPr>
          <w:rFonts w:cs="Arial"/>
          <w:lang w:val="et-EE"/>
        </w:rPr>
        <w:t xml:space="preserve">planeeringualast kirdes </w:t>
      </w:r>
      <w:r w:rsidR="004E0BCD" w:rsidRPr="00AF6B6E">
        <w:rPr>
          <w:rFonts w:cs="Arial"/>
          <w:lang w:val="et-EE"/>
        </w:rPr>
        <w:t>on hoonestamata.</w:t>
      </w:r>
      <w:r w:rsidR="0008199B" w:rsidRPr="00AF6B6E">
        <w:rPr>
          <w:rFonts w:cs="Arial"/>
          <w:lang w:val="et-EE"/>
        </w:rPr>
        <w:t xml:space="preserve"> Lähimad hoonestatud kinnistud </w:t>
      </w:r>
      <w:r w:rsidR="00626C07" w:rsidRPr="00AF6B6E">
        <w:rPr>
          <w:rFonts w:cs="Arial"/>
          <w:lang w:val="et-EE"/>
        </w:rPr>
        <w:t xml:space="preserve">on mereäärsed kinnistud, mis </w:t>
      </w:r>
      <w:r w:rsidR="0008199B" w:rsidRPr="00AF6B6E">
        <w:rPr>
          <w:rFonts w:cs="Arial"/>
          <w:lang w:val="et-EE"/>
        </w:rPr>
        <w:t xml:space="preserve">jäävad </w:t>
      </w:r>
      <w:r w:rsidR="00626C07" w:rsidRPr="00AF6B6E">
        <w:rPr>
          <w:rFonts w:cs="Arial"/>
          <w:lang w:val="et-EE"/>
        </w:rPr>
        <w:t xml:space="preserve">planeeringualast </w:t>
      </w:r>
      <w:r w:rsidR="0008199B" w:rsidRPr="00AF6B6E">
        <w:rPr>
          <w:rFonts w:cs="Arial"/>
          <w:lang w:val="et-EE"/>
        </w:rPr>
        <w:t>põhja ja on hoonestatud elamutega (suvemajadega)</w:t>
      </w:r>
      <w:r w:rsidR="00626C07" w:rsidRPr="00AF6B6E">
        <w:rPr>
          <w:rFonts w:cs="Arial"/>
          <w:lang w:val="et-EE"/>
        </w:rPr>
        <w:t>.</w:t>
      </w:r>
    </w:p>
    <w:p w14:paraId="4E48DFFF" w14:textId="6A81272D" w:rsidR="00626C07" w:rsidRPr="00AF6B6E" w:rsidRDefault="00626C07" w:rsidP="00E944F1">
      <w:pPr>
        <w:autoSpaceDE w:val="0"/>
        <w:autoSpaceDN w:val="0"/>
        <w:adjustRightInd w:val="0"/>
        <w:jc w:val="both"/>
        <w:rPr>
          <w:rFonts w:cs="Arial"/>
          <w:lang w:val="et-EE"/>
        </w:rPr>
      </w:pPr>
      <w:r w:rsidRPr="00AF6B6E">
        <w:rPr>
          <w:rFonts w:cs="Arial"/>
          <w:lang w:val="et-EE"/>
        </w:rPr>
        <w:t xml:space="preserve">Lähipiirkonnas on suures osas maatulundusmaa sihtotstarbega kinnistud, mis on enamus hoonestamata. </w:t>
      </w:r>
      <w:r w:rsidR="00D55689" w:rsidRPr="00AF6B6E">
        <w:rPr>
          <w:rFonts w:cs="Arial"/>
          <w:lang w:val="et-EE"/>
        </w:rPr>
        <w:t>Planeeringualast läänes paiknevad maatulundusmaa sihtotstarbega kinnistud Ranna (103</w:t>
      </w:r>
      <w:r w:rsidR="00D55689" w:rsidRPr="00AF6B6E">
        <w:rPr>
          <w:rFonts w:cs="Arial"/>
          <w:lang w:val="et-EE"/>
        </w:rPr>
        <w:t xml:space="preserve"> </w:t>
      </w:r>
      <w:r w:rsidR="00D55689" w:rsidRPr="00AF6B6E">
        <w:rPr>
          <w:rFonts w:cs="Arial"/>
          <w:lang w:val="et-EE"/>
        </w:rPr>
        <w:t xml:space="preserve">087 m²) ja </w:t>
      </w:r>
      <w:proofErr w:type="spellStart"/>
      <w:r w:rsidR="00D55689" w:rsidRPr="00AF6B6E">
        <w:rPr>
          <w:rFonts w:cs="Arial"/>
          <w:lang w:val="et-EE"/>
        </w:rPr>
        <w:t>Kurblu</w:t>
      </w:r>
      <w:proofErr w:type="spellEnd"/>
      <w:r w:rsidR="00D55689" w:rsidRPr="00AF6B6E">
        <w:rPr>
          <w:rFonts w:cs="Arial"/>
          <w:lang w:val="et-EE"/>
        </w:rPr>
        <w:t xml:space="preserve"> (151</w:t>
      </w:r>
      <w:r w:rsidR="00D55689" w:rsidRPr="00AF6B6E">
        <w:rPr>
          <w:rFonts w:cs="Arial"/>
          <w:lang w:val="et-EE"/>
        </w:rPr>
        <w:t xml:space="preserve"> </w:t>
      </w:r>
      <w:r w:rsidR="00D55689" w:rsidRPr="00AF6B6E">
        <w:rPr>
          <w:rFonts w:cs="Arial"/>
          <w:lang w:val="et-EE"/>
        </w:rPr>
        <w:t>562 m²), idas Angekõrve (204</w:t>
      </w:r>
      <w:r w:rsidR="00D55689" w:rsidRPr="00AF6B6E">
        <w:rPr>
          <w:rFonts w:cs="Arial"/>
          <w:lang w:val="et-EE"/>
        </w:rPr>
        <w:t xml:space="preserve"> </w:t>
      </w:r>
      <w:r w:rsidR="00D55689" w:rsidRPr="00AF6B6E">
        <w:rPr>
          <w:rFonts w:cs="Arial"/>
          <w:lang w:val="et-EE"/>
        </w:rPr>
        <w:t>070 m²) ja lõunas elamutega hoonestatud Uuesauna (260</w:t>
      </w:r>
      <w:r w:rsidR="00D55689" w:rsidRPr="00AF6B6E">
        <w:rPr>
          <w:rFonts w:cs="Arial"/>
          <w:lang w:val="et-EE"/>
        </w:rPr>
        <w:t xml:space="preserve"> </w:t>
      </w:r>
      <w:r w:rsidR="00D55689" w:rsidRPr="00AF6B6E">
        <w:rPr>
          <w:rFonts w:cs="Arial"/>
          <w:lang w:val="et-EE"/>
        </w:rPr>
        <w:t>422 m²).</w:t>
      </w:r>
    </w:p>
    <w:p w14:paraId="5CC61E30" w14:textId="77777777" w:rsidR="00414B4C" w:rsidRPr="00AF6B6E" w:rsidRDefault="000547B5" w:rsidP="00E944F1">
      <w:pPr>
        <w:autoSpaceDE w:val="0"/>
        <w:autoSpaceDN w:val="0"/>
        <w:adjustRightInd w:val="0"/>
        <w:jc w:val="both"/>
        <w:rPr>
          <w:rFonts w:cs="Arial"/>
          <w:lang w:val="et-EE"/>
        </w:rPr>
      </w:pPr>
      <w:r w:rsidRPr="00AF6B6E">
        <w:rPr>
          <w:rFonts w:cs="Arial"/>
          <w:lang w:val="et-EE"/>
        </w:rPr>
        <w:t>Lähim tihedamalt hoonestatud ala</w:t>
      </w:r>
      <w:r w:rsidR="00632645" w:rsidRPr="00AF6B6E">
        <w:rPr>
          <w:rFonts w:cs="Arial"/>
          <w:lang w:val="et-EE"/>
        </w:rPr>
        <w:t xml:space="preserve"> jääb u</w:t>
      </w:r>
      <w:r w:rsidR="00D76512" w:rsidRPr="00AF6B6E">
        <w:rPr>
          <w:rFonts w:cs="Arial"/>
          <w:lang w:val="et-EE"/>
        </w:rPr>
        <w:t xml:space="preserve"> 3</w:t>
      </w:r>
      <w:r w:rsidR="00414B4C" w:rsidRPr="00AF6B6E">
        <w:rPr>
          <w:rFonts w:cs="Arial"/>
          <w:lang w:val="et-EE"/>
        </w:rPr>
        <w:t>5</w:t>
      </w:r>
      <w:r w:rsidR="002B647B" w:rsidRPr="00AF6B6E">
        <w:rPr>
          <w:rFonts w:cs="Arial"/>
          <w:lang w:val="et-EE"/>
        </w:rPr>
        <w:t>0</w:t>
      </w:r>
      <w:r w:rsidR="0009734E" w:rsidRPr="00AF6B6E">
        <w:rPr>
          <w:rFonts w:cs="Arial"/>
          <w:lang w:val="et-EE"/>
        </w:rPr>
        <w:t xml:space="preserve"> </w:t>
      </w:r>
      <w:r w:rsidR="002B647B" w:rsidRPr="00AF6B6E">
        <w:rPr>
          <w:rFonts w:cs="Arial"/>
          <w:lang w:val="et-EE"/>
        </w:rPr>
        <w:t>m k</w:t>
      </w:r>
      <w:r w:rsidR="00414B4C" w:rsidRPr="00AF6B6E">
        <w:rPr>
          <w:rFonts w:cs="Arial"/>
          <w:lang w:val="et-EE"/>
        </w:rPr>
        <w:t xml:space="preserve">augusele läände </w:t>
      </w:r>
      <w:proofErr w:type="spellStart"/>
      <w:r w:rsidR="00414B4C" w:rsidRPr="00AF6B6E">
        <w:rPr>
          <w:rFonts w:cs="Arial"/>
          <w:lang w:val="et-EE"/>
        </w:rPr>
        <w:t>Mäepea</w:t>
      </w:r>
      <w:proofErr w:type="spellEnd"/>
      <w:r w:rsidR="00414B4C" w:rsidRPr="00AF6B6E">
        <w:rPr>
          <w:rFonts w:cs="Arial"/>
          <w:lang w:val="et-EE"/>
        </w:rPr>
        <w:t xml:space="preserve"> külla.</w:t>
      </w:r>
    </w:p>
    <w:p w14:paraId="37810E80" w14:textId="77777777" w:rsidR="003C750D" w:rsidRPr="00AF6B6E" w:rsidRDefault="003C750D" w:rsidP="00E944F1">
      <w:pPr>
        <w:autoSpaceDE w:val="0"/>
        <w:autoSpaceDN w:val="0"/>
        <w:adjustRightInd w:val="0"/>
        <w:jc w:val="both"/>
        <w:rPr>
          <w:rFonts w:cs="Arial"/>
          <w:lang w:val="et-EE"/>
        </w:rPr>
      </w:pPr>
      <w:r w:rsidRPr="00AF6B6E">
        <w:rPr>
          <w:rFonts w:cs="Arial"/>
          <w:lang w:val="et-EE"/>
        </w:rPr>
        <w:t xml:space="preserve">Lähipiirkonnas on kehtestatud detailplaneeringud, </w:t>
      </w:r>
      <w:r w:rsidR="004A66EF" w:rsidRPr="00AF6B6E">
        <w:rPr>
          <w:rFonts w:cs="Arial"/>
          <w:lang w:val="et-EE"/>
        </w:rPr>
        <w:t xml:space="preserve">millede realiseerimise tulemusena hoonestatakse moodustatud elamumaa sihtotstarbega krundid üksikelamutega ja </w:t>
      </w:r>
      <w:r w:rsidR="004A66EF" w:rsidRPr="00AF6B6E">
        <w:rPr>
          <w:lang w:val="et-EE"/>
        </w:rPr>
        <w:t>neid teenindavate abihoonetega.</w:t>
      </w:r>
    </w:p>
    <w:p w14:paraId="6D161006" w14:textId="77777777" w:rsidR="00414B4C" w:rsidRPr="00AF6B6E" w:rsidRDefault="00414B4C" w:rsidP="00E944F1">
      <w:pPr>
        <w:autoSpaceDE w:val="0"/>
        <w:autoSpaceDN w:val="0"/>
        <w:adjustRightInd w:val="0"/>
        <w:jc w:val="both"/>
        <w:rPr>
          <w:rFonts w:cs="Arial"/>
          <w:lang w:val="et-EE"/>
        </w:rPr>
      </w:pPr>
    </w:p>
    <w:p w14:paraId="0271B9FC" w14:textId="77777777" w:rsidR="00F91AC1" w:rsidRPr="00AF6B6E" w:rsidRDefault="00AF69F0" w:rsidP="00E944F1">
      <w:pPr>
        <w:autoSpaceDE w:val="0"/>
        <w:autoSpaceDN w:val="0"/>
        <w:adjustRightInd w:val="0"/>
        <w:jc w:val="both"/>
        <w:rPr>
          <w:rFonts w:cs="Arial"/>
          <w:lang w:val="et-EE"/>
        </w:rPr>
      </w:pPr>
      <w:r w:rsidRPr="00AF6B6E">
        <w:rPr>
          <w:rFonts w:cs="Arial"/>
          <w:lang w:val="et-EE"/>
        </w:rPr>
        <w:t xml:space="preserve">Käsitletaval alal on hea ühendus </w:t>
      </w:r>
      <w:proofErr w:type="spellStart"/>
      <w:r w:rsidRPr="00AF6B6E">
        <w:rPr>
          <w:rFonts w:cs="Arial"/>
          <w:lang w:val="et-EE"/>
        </w:rPr>
        <w:t>lähipiirkondadega</w:t>
      </w:r>
      <w:proofErr w:type="spellEnd"/>
      <w:r w:rsidRPr="00AF6B6E">
        <w:rPr>
          <w:rFonts w:cs="Arial"/>
          <w:lang w:val="et-EE"/>
        </w:rPr>
        <w:t xml:space="preserve"> sh Kuusalu aleviku</w:t>
      </w:r>
      <w:r w:rsidR="00F91AC1" w:rsidRPr="00AF6B6E">
        <w:rPr>
          <w:rFonts w:cs="Arial"/>
          <w:lang w:val="et-EE"/>
        </w:rPr>
        <w:t xml:space="preserve">ga. Planeeringuala jääb </w:t>
      </w:r>
      <w:r w:rsidRPr="00AF6B6E">
        <w:rPr>
          <w:rFonts w:cs="Arial"/>
          <w:lang w:val="et-EE"/>
        </w:rPr>
        <w:t xml:space="preserve">Kadaka </w:t>
      </w:r>
      <w:r w:rsidR="00F91AC1" w:rsidRPr="00AF6B6E">
        <w:rPr>
          <w:rFonts w:cs="Arial"/>
          <w:lang w:val="et-EE"/>
        </w:rPr>
        <w:t xml:space="preserve">tee ja </w:t>
      </w:r>
      <w:r w:rsidRPr="00AF6B6E">
        <w:rPr>
          <w:rFonts w:cs="Arial"/>
          <w:lang w:val="et-EE"/>
        </w:rPr>
        <w:t>Meresiiliku tee vahelisele alale</w:t>
      </w:r>
      <w:r w:rsidR="00D6287A" w:rsidRPr="00AF6B6E">
        <w:rPr>
          <w:rFonts w:cs="Arial"/>
          <w:lang w:val="et-EE"/>
        </w:rPr>
        <w:t>. Kohalik eratee Meresiiliku lõppeb riigi kõrvalmaanteega 1</w:t>
      </w:r>
      <w:r w:rsidR="00F91AC1" w:rsidRPr="00AF6B6E">
        <w:rPr>
          <w:rFonts w:cs="Arial"/>
          <w:lang w:val="et-EE"/>
        </w:rPr>
        <w:t>1</w:t>
      </w:r>
      <w:r w:rsidR="00D6287A" w:rsidRPr="00AF6B6E">
        <w:rPr>
          <w:rFonts w:cs="Arial"/>
          <w:lang w:val="et-EE"/>
        </w:rPr>
        <w:t>26</w:t>
      </w:r>
      <w:r w:rsidR="00F91AC1" w:rsidRPr="00AF6B6E">
        <w:rPr>
          <w:rFonts w:cs="Arial"/>
          <w:lang w:val="et-EE"/>
        </w:rPr>
        <w:t xml:space="preserve">7 </w:t>
      </w:r>
      <w:r w:rsidR="00D6287A" w:rsidRPr="00AF6B6E">
        <w:rPr>
          <w:rFonts w:cs="Arial"/>
          <w:lang w:val="et-EE"/>
        </w:rPr>
        <w:t>Kuusalu-</w:t>
      </w:r>
      <w:proofErr w:type="spellStart"/>
      <w:r w:rsidR="00D6287A" w:rsidRPr="00AF6B6E">
        <w:rPr>
          <w:rFonts w:cs="Arial"/>
          <w:lang w:val="et-EE"/>
        </w:rPr>
        <w:t>Valkla</w:t>
      </w:r>
      <w:proofErr w:type="spellEnd"/>
      <w:r w:rsidR="00D6287A" w:rsidRPr="00AF6B6E">
        <w:rPr>
          <w:rFonts w:cs="Arial"/>
          <w:lang w:val="et-EE"/>
        </w:rPr>
        <w:t xml:space="preserve">. </w:t>
      </w:r>
      <w:r w:rsidRPr="00AF6B6E">
        <w:rPr>
          <w:rFonts w:cs="Arial"/>
          <w:lang w:val="et-EE"/>
        </w:rPr>
        <w:t>11267 Kuusalu-</w:t>
      </w:r>
      <w:proofErr w:type="spellStart"/>
      <w:r w:rsidRPr="00AF6B6E">
        <w:rPr>
          <w:rFonts w:cs="Arial"/>
          <w:lang w:val="et-EE"/>
        </w:rPr>
        <w:t>Valkla</w:t>
      </w:r>
      <w:proofErr w:type="spellEnd"/>
      <w:r w:rsidRPr="00AF6B6E">
        <w:rPr>
          <w:rFonts w:cs="Arial"/>
          <w:lang w:val="et-EE"/>
        </w:rPr>
        <w:t xml:space="preserve"> tee viib</w:t>
      </w:r>
      <w:r w:rsidR="00487D1D" w:rsidRPr="00AF6B6E">
        <w:rPr>
          <w:rFonts w:cs="Arial"/>
          <w:lang w:val="et-EE"/>
        </w:rPr>
        <w:t xml:space="preserve"> riigi põhimaanteeni 1 Tallinn-Narva</w:t>
      </w:r>
      <w:r w:rsidR="00F91AC1" w:rsidRPr="00AF6B6E">
        <w:rPr>
          <w:rFonts w:cs="Arial"/>
          <w:lang w:val="et-EE"/>
        </w:rPr>
        <w:t>.</w:t>
      </w:r>
    </w:p>
    <w:p w14:paraId="5FF89924" w14:textId="77777777" w:rsidR="003657E7" w:rsidRPr="00AF6B6E" w:rsidRDefault="00AF69F0" w:rsidP="00E944F1">
      <w:pPr>
        <w:autoSpaceDE w:val="0"/>
        <w:autoSpaceDN w:val="0"/>
        <w:adjustRightInd w:val="0"/>
        <w:jc w:val="both"/>
        <w:rPr>
          <w:rFonts w:cs="Arial"/>
          <w:lang w:val="et-EE"/>
        </w:rPr>
      </w:pPr>
      <w:r w:rsidRPr="00AF6B6E">
        <w:rPr>
          <w:rFonts w:cs="Arial"/>
          <w:lang w:val="et-EE"/>
        </w:rPr>
        <w:t>11267 Kuusalu-</w:t>
      </w:r>
      <w:proofErr w:type="spellStart"/>
      <w:r w:rsidRPr="00AF6B6E">
        <w:rPr>
          <w:rFonts w:cs="Arial"/>
          <w:lang w:val="et-EE"/>
        </w:rPr>
        <w:t>Valkla</w:t>
      </w:r>
      <w:proofErr w:type="spellEnd"/>
      <w:r w:rsidRPr="00AF6B6E">
        <w:rPr>
          <w:rFonts w:cs="Arial"/>
          <w:lang w:val="et-EE"/>
        </w:rPr>
        <w:t xml:space="preserve"> tee </w:t>
      </w:r>
      <w:r w:rsidR="00F91AC1" w:rsidRPr="00AF6B6E">
        <w:rPr>
          <w:rFonts w:cs="Arial"/>
          <w:lang w:val="et-EE"/>
        </w:rPr>
        <w:t>ääres</w:t>
      </w:r>
      <w:r w:rsidRPr="00AF6B6E">
        <w:rPr>
          <w:rFonts w:cs="Arial"/>
          <w:lang w:val="et-EE"/>
        </w:rPr>
        <w:t>, planeeringualast u</w:t>
      </w:r>
      <w:r w:rsidR="00F91AC1" w:rsidRPr="00AF6B6E">
        <w:rPr>
          <w:rFonts w:cs="Arial"/>
          <w:lang w:val="et-EE"/>
        </w:rPr>
        <w:t xml:space="preserve"> </w:t>
      </w:r>
      <w:r w:rsidRPr="00AF6B6E">
        <w:rPr>
          <w:rFonts w:cs="Arial"/>
          <w:lang w:val="et-EE"/>
        </w:rPr>
        <w:t>700</w:t>
      </w:r>
      <w:r w:rsidR="002B2D05" w:rsidRPr="00AF6B6E">
        <w:rPr>
          <w:rFonts w:cs="Arial"/>
          <w:lang w:val="et-EE"/>
        </w:rPr>
        <w:t xml:space="preserve"> </w:t>
      </w:r>
      <w:r w:rsidRPr="00AF6B6E">
        <w:rPr>
          <w:rFonts w:cs="Arial"/>
          <w:lang w:val="et-EE"/>
        </w:rPr>
        <w:t xml:space="preserve">m kaugusel </w:t>
      </w:r>
      <w:r w:rsidR="00F91AC1" w:rsidRPr="00AF6B6E">
        <w:rPr>
          <w:rFonts w:cs="Arial"/>
          <w:lang w:val="et-EE"/>
        </w:rPr>
        <w:t xml:space="preserve">paikneb bussipeatus </w:t>
      </w:r>
      <w:r w:rsidRPr="00AF6B6E">
        <w:rPr>
          <w:rFonts w:cs="Arial"/>
          <w:lang w:val="et-EE"/>
        </w:rPr>
        <w:t>Põhja</w:t>
      </w:r>
      <w:r w:rsidR="00D51B38" w:rsidRPr="00AF6B6E">
        <w:rPr>
          <w:rFonts w:cs="Arial"/>
          <w:lang w:val="et-EE"/>
        </w:rPr>
        <w:t>.</w:t>
      </w:r>
    </w:p>
    <w:p w14:paraId="5F17D471" w14:textId="77777777" w:rsidR="00AF69F0" w:rsidRPr="00AF6B6E" w:rsidRDefault="00AF69F0" w:rsidP="00E944F1">
      <w:pPr>
        <w:autoSpaceDE w:val="0"/>
        <w:autoSpaceDN w:val="0"/>
        <w:adjustRightInd w:val="0"/>
        <w:jc w:val="both"/>
        <w:rPr>
          <w:rFonts w:cs="Arial"/>
          <w:lang w:val="et-EE"/>
        </w:rPr>
      </w:pPr>
    </w:p>
    <w:p w14:paraId="303DE624" w14:textId="77777777" w:rsidR="006F706F" w:rsidRPr="00AF6B6E" w:rsidRDefault="00AA6C27" w:rsidP="00E944F1">
      <w:pPr>
        <w:autoSpaceDE w:val="0"/>
        <w:autoSpaceDN w:val="0"/>
        <w:adjustRightInd w:val="0"/>
        <w:jc w:val="both"/>
        <w:rPr>
          <w:rFonts w:cs="Arial"/>
          <w:lang w:val="et-EE"/>
        </w:rPr>
      </w:pPr>
      <w:r w:rsidRPr="00AF6B6E">
        <w:rPr>
          <w:rFonts w:cs="Arial"/>
          <w:lang w:val="et-EE"/>
        </w:rPr>
        <w:lastRenderedPageBreak/>
        <w:t>Peamised</w:t>
      </w:r>
      <w:r w:rsidR="00DE6B89" w:rsidRPr="00AF6B6E">
        <w:rPr>
          <w:rFonts w:cs="Arial"/>
          <w:lang w:val="et-EE"/>
        </w:rPr>
        <w:t xml:space="preserve"> </w:t>
      </w:r>
      <w:r w:rsidR="008F4BAB" w:rsidRPr="00AF6B6E">
        <w:rPr>
          <w:rFonts w:cs="Arial"/>
          <w:lang w:val="et-EE"/>
        </w:rPr>
        <w:t xml:space="preserve">äri-, teenindus- </w:t>
      </w:r>
      <w:r w:rsidR="00447A1B" w:rsidRPr="00AF6B6E">
        <w:rPr>
          <w:rFonts w:cs="Arial"/>
          <w:lang w:val="et-EE"/>
        </w:rPr>
        <w:t>ja</w:t>
      </w:r>
      <w:r w:rsidR="008F4BAB" w:rsidRPr="00AF6B6E">
        <w:rPr>
          <w:rFonts w:cs="Arial"/>
          <w:lang w:val="et-EE"/>
        </w:rPr>
        <w:t xml:space="preserve"> sotsiaalkeskused paiknevad </w:t>
      </w:r>
      <w:r w:rsidR="00CF5F0F" w:rsidRPr="00AF6B6E">
        <w:rPr>
          <w:rFonts w:cs="Arial"/>
          <w:lang w:val="et-EE"/>
        </w:rPr>
        <w:t xml:space="preserve">Kuusalu </w:t>
      </w:r>
      <w:r w:rsidR="00A925D4" w:rsidRPr="00AF6B6E">
        <w:rPr>
          <w:rFonts w:cs="Arial"/>
          <w:lang w:val="et-EE"/>
        </w:rPr>
        <w:t>a</w:t>
      </w:r>
      <w:r w:rsidR="00CF5F0F" w:rsidRPr="00AF6B6E">
        <w:rPr>
          <w:rFonts w:cs="Arial"/>
          <w:lang w:val="et-EE"/>
        </w:rPr>
        <w:t>leviku</w:t>
      </w:r>
      <w:r w:rsidR="00A925D4" w:rsidRPr="00AF6B6E">
        <w:rPr>
          <w:rFonts w:cs="Arial"/>
          <w:lang w:val="et-EE"/>
        </w:rPr>
        <w:t xml:space="preserve">s </w:t>
      </w:r>
      <w:r w:rsidR="00D51B38" w:rsidRPr="00AF6B6E">
        <w:rPr>
          <w:rFonts w:cs="Arial"/>
          <w:lang w:val="et-EE"/>
        </w:rPr>
        <w:t xml:space="preserve">ja Uuemõisa alevikus </w:t>
      </w:r>
      <w:r w:rsidR="00A925D4" w:rsidRPr="00AF6B6E">
        <w:rPr>
          <w:rFonts w:cs="Arial"/>
          <w:lang w:val="et-EE"/>
        </w:rPr>
        <w:t>(u</w:t>
      </w:r>
      <w:r w:rsidR="0009734E" w:rsidRPr="00AF6B6E">
        <w:rPr>
          <w:rFonts w:cs="Arial"/>
          <w:lang w:val="et-EE"/>
        </w:rPr>
        <w:t> </w:t>
      </w:r>
      <w:r w:rsidR="00D51B38" w:rsidRPr="00AF6B6E">
        <w:rPr>
          <w:rFonts w:cs="Arial"/>
          <w:lang w:val="et-EE"/>
        </w:rPr>
        <w:t>3</w:t>
      </w:r>
      <w:r w:rsidR="0009734E" w:rsidRPr="00AF6B6E">
        <w:rPr>
          <w:rFonts w:cs="Arial"/>
          <w:lang w:val="et-EE"/>
        </w:rPr>
        <w:t> </w:t>
      </w:r>
      <w:r w:rsidR="00A925D4" w:rsidRPr="00AF6B6E">
        <w:rPr>
          <w:rFonts w:cs="Arial"/>
          <w:lang w:val="et-EE"/>
        </w:rPr>
        <w:t xml:space="preserve">km kaugusel). </w:t>
      </w:r>
      <w:r w:rsidR="00414B4C" w:rsidRPr="00AF6B6E">
        <w:rPr>
          <w:rFonts w:cs="Arial"/>
          <w:color w:val="000000"/>
          <w:shd w:val="clear" w:color="auto" w:fill="FFFFFF"/>
          <w:lang w:val="et-EE"/>
        </w:rPr>
        <w:t>Lähim keskus on Kuusalu, kus asuvad kauplused, sportimisvõimalustega kool, ujula, lasteaiad, apteek</w:t>
      </w:r>
      <w:r w:rsidR="002F377E" w:rsidRPr="00AF6B6E">
        <w:rPr>
          <w:rFonts w:cs="Arial"/>
          <w:color w:val="000000"/>
          <w:shd w:val="clear" w:color="auto" w:fill="FFFFFF"/>
          <w:lang w:val="et-EE"/>
        </w:rPr>
        <w:t>, tervisekeskus</w:t>
      </w:r>
      <w:r w:rsidR="00414B4C" w:rsidRPr="00AF6B6E">
        <w:rPr>
          <w:rFonts w:cs="Arial"/>
          <w:color w:val="000000"/>
          <w:shd w:val="clear" w:color="auto" w:fill="FFFFFF"/>
          <w:lang w:val="et-EE"/>
        </w:rPr>
        <w:t xml:space="preserve"> jm.</w:t>
      </w:r>
    </w:p>
    <w:p w14:paraId="51B2CCEB" w14:textId="77777777" w:rsidR="00A72698" w:rsidRPr="00AF6B6E" w:rsidRDefault="00DF0B5D" w:rsidP="00E944F1">
      <w:pPr>
        <w:autoSpaceDE w:val="0"/>
        <w:autoSpaceDN w:val="0"/>
        <w:adjustRightInd w:val="0"/>
        <w:jc w:val="both"/>
        <w:rPr>
          <w:rFonts w:cs="Arial"/>
          <w:lang w:val="et-EE"/>
        </w:rPr>
      </w:pPr>
      <w:r w:rsidRPr="00AF6B6E">
        <w:rPr>
          <w:rFonts w:cs="Arial"/>
          <w:lang w:val="et-EE"/>
        </w:rPr>
        <w:t xml:space="preserve">Planeeringualast </w:t>
      </w:r>
      <w:r w:rsidR="002F377E" w:rsidRPr="00AF6B6E">
        <w:rPr>
          <w:rFonts w:cs="Arial"/>
          <w:lang w:val="et-EE"/>
        </w:rPr>
        <w:t xml:space="preserve">põhja </w:t>
      </w:r>
      <w:r w:rsidR="00453DC1" w:rsidRPr="00AF6B6E">
        <w:rPr>
          <w:rFonts w:cs="Arial"/>
          <w:lang w:val="et-EE"/>
        </w:rPr>
        <w:t xml:space="preserve">jääb rannikuala. </w:t>
      </w:r>
      <w:r w:rsidR="007434C6" w:rsidRPr="00AF6B6E">
        <w:rPr>
          <w:rFonts w:cs="Arial"/>
          <w:lang w:val="et-EE"/>
        </w:rPr>
        <w:t>Piirkonda iseloom</w:t>
      </w:r>
      <w:r w:rsidRPr="00AF6B6E">
        <w:rPr>
          <w:rFonts w:cs="Arial"/>
          <w:lang w:val="et-EE"/>
        </w:rPr>
        <w:t>usta</w:t>
      </w:r>
      <w:r w:rsidR="00F709B6" w:rsidRPr="00AF6B6E">
        <w:rPr>
          <w:rFonts w:cs="Arial"/>
          <w:lang w:val="et-EE"/>
        </w:rPr>
        <w:t>vad</w:t>
      </w:r>
      <w:r w:rsidRPr="00AF6B6E">
        <w:rPr>
          <w:rFonts w:cs="Arial"/>
          <w:lang w:val="et-EE"/>
        </w:rPr>
        <w:t xml:space="preserve"> metsaga kaetud rannikualad, </w:t>
      </w:r>
      <w:r w:rsidR="00A3161E" w:rsidRPr="00AF6B6E">
        <w:rPr>
          <w:rFonts w:cs="Arial"/>
          <w:lang w:val="et-EE"/>
        </w:rPr>
        <w:t>kus l</w:t>
      </w:r>
      <w:r w:rsidR="00A077F5" w:rsidRPr="00AF6B6E">
        <w:rPr>
          <w:rFonts w:cs="Arial"/>
          <w:lang w:val="et-EE"/>
        </w:rPr>
        <w:t>eidub</w:t>
      </w:r>
      <w:r w:rsidR="00453DC1" w:rsidRPr="00AF6B6E">
        <w:rPr>
          <w:rFonts w:cs="Arial"/>
          <w:lang w:val="et-EE"/>
        </w:rPr>
        <w:t xml:space="preserve"> roostikke ja ka</w:t>
      </w:r>
      <w:r w:rsidR="00075640" w:rsidRPr="00AF6B6E">
        <w:rPr>
          <w:rFonts w:cs="Arial"/>
          <w:lang w:val="et-EE"/>
        </w:rPr>
        <w:t xml:space="preserve"> </w:t>
      </w:r>
      <w:r w:rsidR="00453DC1" w:rsidRPr="00AF6B6E">
        <w:rPr>
          <w:rFonts w:cs="Arial"/>
          <w:lang w:val="et-EE"/>
        </w:rPr>
        <w:t>rannaalad valge liivaga.</w:t>
      </w:r>
    </w:p>
    <w:p w14:paraId="536C250B" w14:textId="62CFBD9E" w:rsidR="00B32B19" w:rsidRPr="00AF6B6E" w:rsidRDefault="004A1A34" w:rsidP="00E944F1">
      <w:pPr>
        <w:autoSpaceDE w:val="0"/>
        <w:autoSpaceDN w:val="0"/>
        <w:adjustRightInd w:val="0"/>
        <w:jc w:val="both"/>
        <w:rPr>
          <w:rFonts w:cs="Arial"/>
          <w:lang w:val="et-EE"/>
        </w:rPr>
      </w:pPr>
      <w:r w:rsidRPr="00AF6B6E">
        <w:rPr>
          <w:rFonts w:cs="Arial"/>
          <w:lang w:val="et-EE"/>
        </w:rPr>
        <w:t>P</w:t>
      </w:r>
      <w:r w:rsidR="001C5FA9" w:rsidRPr="00AF6B6E">
        <w:rPr>
          <w:rFonts w:cs="Arial"/>
          <w:lang w:val="et-EE"/>
        </w:rPr>
        <w:t>laneeringualast edel</w:t>
      </w:r>
      <w:r w:rsidRPr="00AF6B6E">
        <w:rPr>
          <w:rFonts w:cs="Arial"/>
          <w:lang w:val="et-EE"/>
        </w:rPr>
        <w:t xml:space="preserve">asse jääb </w:t>
      </w:r>
      <w:r w:rsidR="001C5FA9" w:rsidRPr="00AF6B6E">
        <w:rPr>
          <w:rFonts w:cs="Arial"/>
          <w:lang w:val="et-EE"/>
        </w:rPr>
        <w:t>(u</w:t>
      </w:r>
      <w:r w:rsidR="00D55689" w:rsidRPr="00AF6B6E">
        <w:rPr>
          <w:rFonts w:cs="Arial"/>
          <w:lang w:val="et-EE"/>
        </w:rPr>
        <w:t> </w:t>
      </w:r>
      <w:r w:rsidR="001C5FA9" w:rsidRPr="00AF6B6E">
        <w:rPr>
          <w:rFonts w:cs="Arial"/>
          <w:lang w:val="et-EE"/>
        </w:rPr>
        <w:t>4</w:t>
      </w:r>
      <w:r w:rsidR="00D55689" w:rsidRPr="00AF6B6E">
        <w:rPr>
          <w:rFonts w:cs="Arial"/>
          <w:lang w:val="et-EE"/>
        </w:rPr>
        <w:t> </w:t>
      </w:r>
      <w:r w:rsidR="001C5FA9" w:rsidRPr="00AF6B6E">
        <w:rPr>
          <w:rFonts w:cs="Arial"/>
          <w:lang w:val="et-EE"/>
        </w:rPr>
        <w:t xml:space="preserve">km kaugusele) Salmistu väikesadam kui aktiivpuhkuse ja külaliskeskus ning </w:t>
      </w:r>
      <w:proofErr w:type="spellStart"/>
      <w:r w:rsidR="001C5FA9" w:rsidRPr="00AF6B6E">
        <w:rPr>
          <w:rFonts w:cs="Arial"/>
          <w:lang w:val="et-EE"/>
        </w:rPr>
        <w:t>Valkla</w:t>
      </w:r>
      <w:proofErr w:type="spellEnd"/>
      <w:r w:rsidR="001C5FA9" w:rsidRPr="00AF6B6E">
        <w:rPr>
          <w:rFonts w:cs="Arial"/>
          <w:lang w:val="et-EE"/>
        </w:rPr>
        <w:t xml:space="preserve"> rand. </w:t>
      </w:r>
      <w:r w:rsidR="0076587E" w:rsidRPr="00AF6B6E">
        <w:rPr>
          <w:rFonts w:cs="Arial"/>
          <w:lang w:val="et-EE"/>
        </w:rPr>
        <w:t>Piirkon</w:t>
      </w:r>
      <w:r w:rsidR="0080091A" w:rsidRPr="00AF6B6E">
        <w:rPr>
          <w:rFonts w:cs="Arial"/>
          <w:lang w:val="et-EE"/>
        </w:rPr>
        <w:t>nas on</w:t>
      </w:r>
      <w:r w:rsidR="0076587E" w:rsidRPr="00AF6B6E">
        <w:rPr>
          <w:rFonts w:cs="Arial"/>
          <w:lang w:val="et-EE"/>
        </w:rPr>
        <w:t xml:space="preserve"> </w:t>
      </w:r>
      <w:r w:rsidR="0080091A" w:rsidRPr="00AF6B6E">
        <w:rPr>
          <w:rFonts w:cs="Arial"/>
          <w:lang w:val="et-EE"/>
        </w:rPr>
        <w:t xml:space="preserve">head võimalused </w:t>
      </w:r>
      <w:proofErr w:type="spellStart"/>
      <w:r w:rsidR="0080091A" w:rsidRPr="00AF6B6E">
        <w:rPr>
          <w:rFonts w:cs="Arial"/>
          <w:lang w:val="et-EE"/>
        </w:rPr>
        <w:t>puhketurismiks</w:t>
      </w:r>
      <w:proofErr w:type="spellEnd"/>
      <w:r w:rsidR="0076587E" w:rsidRPr="00AF6B6E">
        <w:rPr>
          <w:rFonts w:cs="Arial"/>
          <w:lang w:val="et-EE"/>
        </w:rPr>
        <w:t>.</w:t>
      </w:r>
      <w:r w:rsidR="00D14510" w:rsidRPr="00AF6B6E">
        <w:rPr>
          <w:rFonts w:cs="Arial"/>
          <w:lang w:val="et-EE"/>
        </w:rPr>
        <w:t xml:space="preserve"> </w:t>
      </w:r>
      <w:r w:rsidR="00B6482B" w:rsidRPr="00AF6B6E">
        <w:rPr>
          <w:rFonts w:cs="Arial"/>
          <w:lang w:val="et-EE"/>
        </w:rPr>
        <w:t>Loodud on puhke- ja vabaaja veetmise võimalusi (s</w:t>
      </w:r>
      <w:r w:rsidR="001C5FA9" w:rsidRPr="00AF6B6E">
        <w:rPr>
          <w:rFonts w:cs="Arial"/>
          <w:lang w:val="et-EE"/>
        </w:rPr>
        <w:t>h turismitalud</w:t>
      </w:r>
      <w:r w:rsidR="00B6482B" w:rsidRPr="00AF6B6E">
        <w:rPr>
          <w:rFonts w:cs="Arial"/>
          <w:lang w:val="et-EE"/>
        </w:rPr>
        <w:t>).</w:t>
      </w:r>
      <w:r w:rsidRPr="00AF6B6E">
        <w:rPr>
          <w:rFonts w:cs="Arial"/>
          <w:lang w:val="et-EE"/>
        </w:rPr>
        <w:t xml:space="preserve"> </w:t>
      </w:r>
      <w:r w:rsidR="005F4723" w:rsidRPr="00AF6B6E">
        <w:rPr>
          <w:rFonts w:cs="Arial"/>
          <w:lang w:val="et-EE"/>
        </w:rPr>
        <w:t xml:space="preserve">Ala iseloomustavad </w:t>
      </w:r>
      <w:r w:rsidR="00B32B19" w:rsidRPr="00AF6B6E">
        <w:rPr>
          <w:rFonts w:cs="Arial"/>
          <w:lang w:val="et-EE"/>
        </w:rPr>
        <w:t>l</w:t>
      </w:r>
      <w:r w:rsidR="00A13D6B" w:rsidRPr="00AF6B6E">
        <w:rPr>
          <w:rFonts w:cs="Arial"/>
          <w:lang w:val="et-EE"/>
        </w:rPr>
        <w:t>ooduslikult väga kaunid paigad.</w:t>
      </w:r>
    </w:p>
    <w:p w14:paraId="76D5F062" w14:textId="77777777" w:rsidR="002F377E" w:rsidRPr="00AF6B6E" w:rsidRDefault="002F377E" w:rsidP="00E944F1">
      <w:pPr>
        <w:jc w:val="both"/>
        <w:rPr>
          <w:rFonts w:cs="Arial"/>
          <w:lang w:val="et-EE"/>
        </w:rPr>
      </w:pPr>
    </w:p>
    <w:p w14:paraId="0873D432" w14:textId="77777777" w:rsidR="00E9017D" w:rsidRPr="00AF6B6E" w:rsidRDefault="00E9017D" w:rsidP="00E944F1">
      <w:pPr>
        <w:jc w:val="both"/>
        <w:rPr>
          <w:rFonts w:cs="Arial"/>
          <w:lang w:val="et-EE"/>
        </w:rPr>
      </w:pPr>
      <w:r w:rsidRPr="00AF6B6E">
        <w:rPr>
          <w:rFonts w:cs="Arial"/>
          <w:lang w:val="et-EE"/>
        </w:rPr>
        <w:t xml:space="preserve">Piirkond on </w:t>
      </w:r>
      <w:r w:rsidR="00CB61B3" w:rsidRPr="00AF6B6E">
        <w:rPr>
          <w:rFonts w:cs="Arial"/>
          <w:lang w:val="et-EE"/>
        </w:rPr>
        <w:t xml:space="preserve">atraktiivne </w:t>
      </w:r>
      <w:r w:rsidRPr="00AF6B6E">
        <w:rPr>
          <w:rFonts w:cs="Arial"/>
          <w:lang w:val="et-EE"/>
        </w:rPr>
        <w:t>el</w:t>
      </w:r>
      <w:r w:rsidR="00CB61B3" w:rsidRPr="00AF6B6E">
        <w:rPr>
          <w:rFonts w:cs="Arial"/>
          <w:lang w:val="et-EE"/>
        </w:rPr>
        <w:t>ukeskkond</w:t>
      </w:r>
      <w:r w:rsidR="007434C6" w:rsidRPr="00AF6B6E">
        <w:rPr>
          <w:rFonts w:cs="Arial"/>
          <w:lang w:val="et-EE"/>
        </w:rPr>
        <w:t>: on olemas</w:t>
      </w:r>
      <w:r w:rsidR="00DE6B89" w:rsidRPr="00AF6B6E">
        <w:rPr>
          <w:rFonts w:cs="Arial"/>
          <w:lang w:val="et-EE"/>
        </w:rPr>
        <w:t xml:space="preserve"> </w:t>
      </w:r>
      <w:r w:rsidRPr="00AF6B6E">
        <w:rPr>
          <w:rFonts w:cs="Arial"/>
          <w:lang w:val="et-EE"/>
        </w:rPr>
        <w:t>infrastruktuur</w:t>
      </w:r>
      <w:r w:rsidR="007434C6" w:rsidRPr="00AF6B6E">
        <w:rPr>
          <w:rFonts w:cs="Arial"/>
          <w:lang w:val="et-EE"/>
        </w:rPr>
        <w:t xml:space="preserve">, </w:t>
      </w:r>
      <w:r w:rsidR="00B6482B" w:rsidRPr="00AF6B6E">
        <w:rPr>
          <w:rFonts w:cs="Arial"/>
          <w:lang w:val="et-EE"/>
        </w:rPr>
        <w:t xml:space="preserve">hea ühendus nii </w:t>
      </w:r>
      <w:r w:rsidR="005F4723" w:rsidRPr="00AF6B6E">
        <w:rPr>
          <w:rFonts w:cs="Arial"/>
          <w:lang w:val="et-EE"/>
        </w:rPr>
        <w:t xml:space="preserve">linna </w:t>
      </w:r>
      <w:r w:rsidR="007434C6" w:rsidRPr="00AF6B6E">
        <w:rPr>
          <w:rFonts w:cs="Arial"/>
          <w:lang w:val="et-EE"/>
        </w:rPr>
        <w:t>kui ka sotsiaalobjektidega ja mitmek</w:t>
      </w:r>
      <w:r w:rsidR="00B6482B" w:rsidRPr="00AF6B6E">
        <w:rPr>
          <w:rFonts w:cs="Arial"/>
          <w:lang w:val="et-EE"/>
        </w:rPr>
        <w:t>ülg</w:t>
      </w:r>
      <w:r w:rsidR="007434C6" w:rsidRPr="00AF6B6E">
        <w:rPr>
          <w:rFonts w:cs="Arial"/>
          <w:lang w:val="et-EE"/>
        </w:rPr>
        <w:t>ne</w:t>
      </w:r>
      <w:r w:rsidRPr="00AF6B6E">
        <w:rPr>
          <w:rFonts w:cs="Arial"/>
          <w:lang w:val="et-EE"/>
        </w:rPr>
        <w:t xml:space="preserve"> puhkamisvõimaluste olemasolu</w:t>
      </w:r>
      <w:r w:rsidR="007434C6" w:rsidRPr="00AF6B6E">
        <w:rPr>
          <w:rFonts w:cs="Arial"/>
          <w:lang w:val="et-EE"/>
        </w:rPr>
        <w:t>.</w:t>
      </w:r>
      <w:r w:rsidR="00CB61B3" w:rsidRPr="00AF6B6E">
        <w:rPr>
          <w:rFonts w:cs="Arial"/>
          <w:lang w:val="et-EE"/>
        </w:rPr>
        <w:t xml:space="preserve"> Piirkond on rohke rohelusega rahulik, turvaline ja </w:t>
      </w:r>
      <w:proofErr w:type="spellStart"/>
      <w:r w:rsidR="00CB61B3" w:rsidRPr="00AF6B6E">
        <w:rPr>
          <w:rFonts w:cs="Arial"/>
          <w:lang w:val="et-EE"/>
        </w:rPr>
        <w:t>lastesõbralik</w:t>
      </w:r>
      <w:proofErr w:type="spellEnd"/>
      <w:r w:rsidR="00CB61B3" w:rsidRPr="00AF6B6E">
        <w:rPr>
          <w:rFonts w:cs="Arial"/>
          <w:lang w:val="et-EE"/>
        </w:rPr>
        <w:t xml:space="preserve"> keskkond.</w:t>
      </w:r>
    </w:p>
    <w:p w14:paraId="5EA0278D" w14:textId="77777777" w:rsidR="00B32B19" w:rsidRPr="00AF6B6E" w:rsidRDefault="00B32B19" w:rsidP="00E944F1">
      <w:pPr>
        <w:autoSpaceDE w:val="0"/>
        <w:autoSpaceDN w:val="0"/>
        <w:adjustRightInd w:val="0"/>
        <w:jc w:val="both"/>
        <w:rPr>
          <w:rFonts w:cs="Arial"/>
          <w:lang w:val="et-EE"/>
        </w:rPr>
      </w:pPr>
      <w:r w:rsidRPr="00AF6B6E">
        <w:rPr>
          <w:rFonts w:cs="Arial"/>
          <w:lang w:val="et-EE"/>
        </w:rPr>
        <w:t>Planeeringulahendus</w:t>
      </w:r>
      <w:r w:rsidR="00CB61B3" w:rsidRPr="00AF6B6E">
        <w:rPr>
          <w:rFonts w:cs="Arial"/>
          <w:lang w:val="et-EE"/>
        </w:rPr>
        <w:t>ega kavandatu sobib</w:t>
      </w:r>
      <w:r w:rsidRPr="00AF6B6E">
        <w:rPr>
          <w:rFonts w:cs="Arial"/>
          <w:lang w:val="et-EE"/>
        </w:rPr>
        <w:t xml:space="preserve"> </w:t>
      </w:r>
      <w:r w:rsidR="00CB61B3" w:rsidRPr="00AF6B6E">
        <w:rPr>
          <w:rFonts w:cs="Arial"/>
          <w:lang w:val="et-EE"/>
        </w:rPr>
        <w:t xml:space="preserve">olemasolevasse </w:t>
      </w:r>
      <w:r w:rsidR="00103825" w:rsidRPr="00AF6B6E">
        <w:rPr>
          <w:rFonts w:cs="Arial"/>
          <w:lang w:val="et-EE"/>
        </w:rPr>
        <w:t xml:space="preserve">elukeskkonna, </w:t>
      </w:r>
      <w:r w:rsidR="00CB61B3" w:rsidRPr="00AF6B6E">
        <w:rPr>
          <w:rFonts w:cs="Arial"/>
          <w:lang w:val="et-EE"/>
        </w:rPr>
        <w:t xml:space="preserve">kus võivad paikneda </w:t>
      </w:r>
      <w:r w:rsidR="00103825" w:rsidRPr="00AF6B6E">
        <w:rPr>
          <w:rFonts w:cs="Arial"/>
          <w:lang w:val="et-EE"/>
        </w:rPr>
        <w:t>ni</w:t>
      </w:r>
      <w:r w:rsidR="00CB61B3" w:rsidRPr="00AF6B6E">
        <w:rPr>
          <w:rFonts w:cs="Arial"/>
          <w:lang w:val="et-EE"/>
        </w:rPr>
        <w:t>i elamud kui ka suvilad</w:t>
      </w:r>
      <w:r w:rsidRPr="00AF6B6E">
        <w:rPr>
          <w:rFonts w:cs="Arial"/>
          <w:lang w:val="et-EE"/>
        </w:rPr>
        <w:t>.</w:t>
      </w:r>
    </w:p>
    <w:p w14:paraId="411A3E90" w14:textId="77777777" w:rsidR="004F7656" w:rsidRPr="00AF6B6E" w:rsidRDefault="004F7656" w:rsidP="00E944F1">
      <w:pPr>
        <w:autoSpaceDE w:val="0"/>
        <w:autoSpaceDN w:val="0"/>
        <w:adjustRightInd w:val="0"/>
        <w:jc w:val="both"/>
        <w:rPr>
          <w:rFonts w:cs="Arial"/>
          <w:lang w:val="et-EE"/>
        </w:rPr>
      </w:pPr>
    </w:p>
    <w:p w14:paraId="26DEFB32" w14:textId="77777777" w:rsidR="00E944F1" w:rsidRPr="00AF6B6E" w:rsidRDefault="00E944F1" w:rsidP="00E944F1">
      <w:pPr>
        <w:autoSpaceDE w:val="0"/>
        <w:autoSpaceDN w:val="0"/>
        <w:adjustRightInd w:val="0"/>
        <w:jc w:val="both"/>
        <w:rPr>
          <w:rFonts w:cs="Arial"/>
          <w:lang w:val="et-EE"/>
        </w:rPr>
      </w:pPr>
    </w:p>
    <w:p w14:paraId="535781AF" w14:textId="77777777" w:rsidR="004F7656" w:rsidRPr="00AF6B6E" w:rsidRDefault="002C0BA0" w:rsidP="004F7656">
      <w:pPr>
        <w:pStyle w:val="Heading1"/>
        <w:numPr>
          <w:ilvl w:val="0"/>
          <w:numId w:val="6"/>
        </w:numPr>
        <w:tabs>
          <w:tab w:val="left" w:pos="284"/>
        </w:tabs>
        <w:spacing w:before="0"/>
        <w:jc w:val="both"/>
        <w:rPr>
          <w:rFonts w:ascii="Arial" w:hAnsi="Arial" w:cs="Arial"/>
          <w:caps/>
          <w:color w:val="auto"/>
          <w:sz w:val="22"/>
          <w:szCs w:val="22"/>
          <w:lang w:val="et-EE"/>
        </w:rPr>
      </w:pPr>
      <w:bookmarkStart w:id="19" w:name="_Toc171600145"/>
      <w:r w:rsidRPr="00AF6B6E">
        <w:rPr>
          <w:rFonts w:ascii="Arial" w:hAnsi="Arial" w:cs="Arial"/>
          <w:caps/>
          <w:color w:val="auto"/>
          <w:sz w:val="22"/>
          <w:szCs w:val="22"/>
          <w:lang w:val="et-EE"/>
        </w:rPr>
        <w:t>Vastavus Kuusalu valla üldplaneeringule</w:t>
      </w:r>
      <w:bookmarkEnd w:id="19"/>
    </w:p>
    <w:p w14:paraId="5F16EC37" w14:textId="77777777" w:rsidR="00AC12F4" w:rsidRPr="00AF6B6E" w:rsidRDefault="00AC12F4" w:rsidP="00AC12F4">
      <w:pPr>
        <w:rPr>
          <w:lang w:val="et-EE"/>
        </w:rPr>
      </w:pPr>
    </w:p>
    <w:p w14:paraId="0D70EB6D" w14:textId="77777777" w:rsidR="004F7656" w:rsidRPr="00AF6B6E" w:rsidRDefault="001243F9" w:rsidP="00FB4527">
      <w:pPr>
        <w:jc w:val="both"/>
        <w:rPr>
          <w:rFonts w:cs="Arial"/>
          <w:lang w:val="et-EE"/>
        </w:rPr>
      </w:pPr>
      <w:r w:rsidRPr="00AF6B6E">
        <w:rPr>
          <w:rFonts w:cs="Arial"/>
          <w:lang w:val="et-EE"/>
        </w:rPr>
        <w:t>Kuusalu valla üldplaneeringu kohaselt asub Uuekadaka kinnistu nn valgel alal. Valge ala üldplaneeringu kaardil tähendab, et antud aladel maakasutuse sihtotstarve ei muutu ja selle muutmist tulevikus ei piirata. Ka pole nendele aladele ette nähtud suuremaid ja eraldi käsitlemist väärivaid kitsendusi ega piiranguid (kehtivad piirangud tulenevad seadustest ja on eelkõige kaitsevööndid - näiteks puurkaevu kaitsetsoon).</w:t>
      </w:r>
    </w:p>
    <w:p w14:paraId="40046839" w14:textId="77777777" w:rsidR="00FB4527" w:rsidRPr="00AF6B6E" w:rsidRDefault="00FB4527" w:rsidP="00FB4527">
      <w:pPr>
        <w:jc w:val="both"/>
        <w:rPr>
          <w:rFonts w:cs="Arial"/>
          <w:lang w:val="et-EE"/>
        </w:rPr>
      </w:pPr>
    </w:p>
    <w:p w14:paraId="041F3252" w14:textId="77777777" w:rsidR="00FB4527" w:rsidRPr="00AF6B6E" w:rsidRDefault="00FB4527" w:rsidP="00FB4527">
      <w:pPr>
        <w:jc w:val="both"/>
        <w:rPr>
          <w:rFonts w:cs="Arial"/>
          <w:b/>
          <w:lang w:val="et-EE"/>
        </w:rPr>
      </w:pPr>
      <w:r w:rsidRPr="00AF6B6E">
        <w:rPr>
          <w:rFonts w:cs="Arial"/>
          <w:b/>
          <w:lang w:val="et-EE"/>
        </w:rPr>
        <w:t>Väljavõte kehtivast Kuusalu valla üldplaneeringu maakasutuse plaanist.</w:t>
      </w:r>
    </w:p>
    <w:p w14:paraId="3BDA1E93" w14:textId="77777777" w:rsidR="00FB4527" w:rsidRPr="00AF6B6E" w:rsidRDefault="00FB4527" w:rsidP="00FB4527">
      <w:pPr>
        <w:jc w:val="both"/>
        <w:rPr>
          <w:rFonts w:cs="Arial"/>
          <w:lang w:val="et-EE"/>
        </w:rPr>
      </w:pPr>
    </w:p>
    <w:p w14:paraId="39D3BC61" w14:textId="77777777" w:rsidR="00FB4527" w:rsidRPr="00AF6B6E" w:rsidRDefault="00FB4527" w:rsidP="00545714">
      <w:pPr>
        <w:jc w:val="both"/>
        <w:rPr>
          <w:rFonts w:cs="Arial"/>
          <w:lang w:val="et-EE"/>
        </w:rPr>
      </w:pPr>
      <w:r w:rsidRPr="00AF6B6E">
        <w:rPr>
          <w:rFonts w:cs="Arial"/>
          <w:lang w:val="et-EE" w:eastAsia="et-EE"/>
        </w:rPr>
        <w:drawing>
          <wp:inline distT="0" distB="0" distL="0" distR="0" wp14:anchorId="70CECCF4" wp14:editId="4899AA85">
            <wp:extent cx="3257550" cy="3832412"/>
            <wp:effectExtent l="1905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57550" cy="3832412"/>
                    </a:xfrm>
                    <a:prstGeom prst="rect">
                      <a:avLst/>
                    </a:prstGeom>
                    <a:noFill/>
                    <a:ln w="9525">
                      <a:noFill/>
                      <a:miter lim="800000"/>
                      <a:headEnd/>
                      <a:tailEnd/>
                    </a:ln>
                  </pic:spPr>
                </pic:pic>
              </a:graphicData>
            </a:graphic>
          </wp:inline>
        </w:drawing>
      </w:r>
    </w:p>
    <w:p w14:paraId="0AEE99F3" w14:textId="77777777" w:rsidR="00FB4527" w:rsidRPr="00AF6B6E" w:rsidRDefault="00FB4527" w:rsidP="00E944F1">
      <w:pPr>
        <w:jc w:val="both"/>
        <w:rPr>
          <w:rFonts w:cs="Arial"/>
          <w:color w:val="000000"/>
          <w:lang w:val="et-EE" w:eastAsia="et-EE"/>
        </w:rPr>
      </w:pPr>
      <w:r w:rsidRPr="00AF6B6E">
        <w:rPr>
          <w:rFonts w:cs="Arial"/>
          <w:color w:val="000000"/>
          <w:lang w:val="et-EE" w:eastAsia="et-EE"/>
        </w:rPr>
        <w:t>Planeeringulahenduses nähakse ette olemasolev elamumaa sihtotstarbega kinnistu jagada kolmeks elamumaa sihtotstarbega krundiks ja</w:t>
      </w:r>
      <w:r w:rsidR="00C75F58" w:rsidRPr="00AF6B6E">
        <w:rPr>
          <w:rFonts w:cs="Arial"/>
          <w:color w:val="000000"/>
          <w:lang w:val="et-EE" w:eastAsia="et-EE"/>
        </w:rPr>
        <w:t xml:space="preserve"> </w:t>
      </w:r>
      <w:r w:rsidRPr="00AF6B6E">
        <w:rPr>
          <w:rFonts w:cs="Arial"/>
          <w:color w:val="000000"/>
          <w:lang w:val="et-EE" w:eastAsia="et-EE"/>
        </w:rPr>
        <w:t>kruntidele määratakse ehitusõigus üksikelamu ja abihoonete ehitamiseks.</w:t>
      </w:r>
    </w:p>
    <w:p w14:paraId="7E94C867" w14:textId="77777777" w:rsidR="00FB4527" w:rsidRPr="00AF6B6E" w:rsidRDefault="00FB4527" w:rsidP="00E944F1">
      <w:pPr>
        <w:jc w:val="both"/>
        <w:rPr>
          <w:rFonts w:cs="Arial"/>
          <w:lang w:val="et-EE"/>
        </w:rPr>
      </w:pPr>
      <w:r w:rsidRPr="00AF6B6E">
        <w:rPr>
          <w:rFonts w:cs="Arial"/>
          <w:lang w:val="et-EE"/>
        </w:rPr>
        <w:t>Esitatud ettepanek on üldplaneeringut muutev kavandatavate krundisuuruste osas.</w:t>
      </w:r>
    </w:p>
    <w:p w14:paraId="2CD92269" w14:textId="77777777" w:rsidR="00FB4527" w:rsidRPr="00AF6B6E" w:rsidRDefault="009D7E09" w:rsidP="00E944F1">
      <w:pPr>
        <w:jc w:val="both"/>
        <w:rPr>
          <w:rFonts w:cs="Arial"/>
          <w:lang w:val="et-EE"/>
        </w:rPr>
      </w:pPr>
      <w:r w:rsidRPr="00AF6B6E">
        <w:rPr>
          <w:lang w:val="et-EE"/>
        </w:rPr>
        <w:t xml:space="preserve">Detailplaneeringu </w:t>
      </w:r>
      <w:r w:rsidR="00FB4527" w:rsidRPr="00AF6B6E">
        <w:rPr>
          <w:lang w:val="et-EE"/>
        </w:rPr>
        <w:t xml:space="preserve">lahenduses tehakse ettepanek moodustada krundid vastavalt Uuekadaka kinnistu kaasomandi suurustele ja paiknemisega vastavalt kinnistu omanike </w:t>
      </w:r>
      <w:r w:rsidR="00FB4527" w:rsidRPr="00AF6B6E">
        <w:rPr>
          <w:rFonts w:cs="Arial"/>
          <w:lang w:val="et-EE"/>
        </w:rPr>
        <w:t>vahel kokkulepitud kasutuskorrale.</w:t>
      </w:r>
    </w:p>
    <w:p w14:paraId="2109EDE3" w14:textId="77777777" w:rsidR="00FB4527" w:rsidRPr="00AF6B6E" w:rsidRDefault="00FB4527" w:rsidP="00E944F1">
      <w:pPr>
        <w:jc w:val="both"/>
        <w:rPr>
          <w:rFonts w:cs="Arial"/>
          <w:lang w:val="et-EE"/>
        </w:rPr>
      </w:pPr>
    </w:p>
    <w:p w14:paraId="14F7EBD8" w14:textId="77777777" w:rsidR="00FB4527" w:rsidRPr="00AF6B6E" w:rsidRDefault="00FB4527" w:rsidP="00E944F1">
      <w:pPr>
        <w:jc w:val="both"/>
        <w:rPr>
          <w:lang w:val="et-EE"/>
        </w:rPr>
      </w:pPr>
      <w:r w:rsidRPr="00AF6B6E">
        <w:rPr>
          <w:rFonts w:cs="Arial"/>
          <w:lang w:val="et-EE"/>
        </w:rPr>
        <w:t xml:space="preserve">Kuusalu vallavolikogu 19. detsembri 2001 otsusega nr 68 kehtestatud üldplaneeringu kohaselt asub maaüksus </w:t>
      </w:r>
      <w:proofErr w:type="spellStart"/>
      <w:r w:rsidRPr="00AF6B6E">
        <w:rPr>
          <w:rFonts w:cs="Arial"/>
          <w:lang w:val="et-EE"/>
        </w:rPr>
        <w:t>hajaasustuse</w:t>
      </w:r>
      <w:proofErr w:type="spellEnd"/>
      <w:r w:rsidRPr="00AF6B6E">
        <w:rPr>
          <w:rFonts w:cs="Arial"/>
          <w:lang w:val="et-EE"/>
        </w:rPr>
        <w:t xml:space="preserve"> alal, kus on </w:t>
      </w:r>
      <w:r w:rsidRPr="00AF6B6E">
        <w:rPr>
          <w:lang w:val="et-EE"/>
        </w:rPr>
        <w:t>minimaalne elamumaa krundi suurus 3600 m².</w:t>
      </w:r>
    </w:p>
    <w:p w14:paraId="061F70CC" w14:textId="77777777" w:rsidR="00FB4527" w:rsidRPr="00AF6B6E" w:rsidRDefault="009D7E09" w:rsidP="00E944F1">
      <w:pPr>
        <w:jc w:val="both"/>
        <w:rPr>
          <w:rFonts w:cs="Arial"/>
          <w:lang w:val="et-EE"/>
        </w:rPr>
      </w:pPr>
      <w:r w:rsidRPr="00AF6B6E">
        <w:rPr>
          <w:rFonts w:cs="Arial"/>
          <w:lang w:val="et-EE"/>
        </w:rPr>
        <w:t xml:space="preserve">Detailplaneeringu </w:t>
      </w:r>
      <w:r w:rsidR="00FB4527" w:rsidRPr="00AF6B6E">
        <w:rPr>
          <w:rFonts w:cs="Arial"/>
          <w:lang w:val="et-EE"/>
        </w:rPr>
        <w:t>lahenduses on kavandatud</w:t>
      </w:r>
      <w:r w:rsidR="00075640" w:rsidRPr="00AF6B6E">
        <w:rPr>
          <w:rFonts w:cs="Arial"/>
          <w:lang w:val="et-EE"/>
        </w:rPr>
        <w:t xml:space="preserve"> </w:t>
      </w:r>
      <w:r w:rsidR="00FB4527" w:rsidRPr="00AF6B6E">
        <w:rPr>
          <w:rFonts w:cs="Arial"/>
          <w:lang w:val="et-EE"/>
        </w:rPr>
        <w:t>osa krunte väiksemad kui 3600</w:t>
      </w:r>
      <w:r w:rsidR="00E944F1" w:rsidRPr="00AF6B6E">
        <w:rPr>
          <w:rFonts w:cs="Arial"/>
          <w:lang w:val="et-EE"/>
        </w:rPr>
        <w:t xml:space="preserve"> </w:t>
      </w:r>
      <w:r w:rsidR="00FB4527" w:rsidRPr="00AF6B6E">
        <w:rPr>
          <w:rFonts w:cs="Arial"/>
          <w:lang w:val="et-EE"/>
        </w:rPr>
        <w:t>m².</w:t>
      </w:r>
    </w:p>
    <w:p w14:paraId="7CE81119" w14:textId="77777777" w:rsidR="00FB4527" w:rsidRPr="00AF6B6E" w:rsidRDefault="00FB4527" w:rsidP="00E944F1">
      <w:pPr>
        <w:jc w:val="both"/>
        <w:rPr>
          <w:rFonts w:cs="Arial"/>
          <w:lang w:val="et-EE"/>
        </w:rPr>
      </w:pPr>
      <w:r w:rsidRPr="00AF6B6E">
        <w:rPr>
          <w:rFonts w:cs="Arial"/>
          <w:lang w:val="et-EE"/>
        </w:rPr>
        <w:lastRenderedPageBreak/>
        <w:t>E</w:t>
      </w:r>
      <w:r w:rsidR="009D7E09" w:rsidRPr="00AF6B6E">
        <w:rPr>
          <w:rFonts w:cs="Arial"/>
          <w:lang w:val="et-EE"/>
        </w:rPr>
        <w:t xml:space="preserve">sitatud detailplaneeringu </w:t>
      </w:r>
      <w:r w:rsidRPr="00AF6B6E">
        <w:rPr>
          <w:rFonts w:cs="Arial"/>
          <w:lang w:val="et-EE"/>
        </w:rPr>
        <w:t>lahendusega tehakse ettepanek muuta Kuusalu valla üldplaneeringut.</w:t>
      </w:r>
    </w:p>
    <w:p w14:paraId="6DE4DFFE" w14:textId="77777777" w:rsidR="00FB4527" w:rsidRPr="00AF6B6E" w:rsidRDefault="00FB4527" w:rsidP="00E944F1">
      <w:pPr>
        <w:jc w:val="both"/>
        <w:rPr>
          <w:rFonts w:cs="Arial"/>
          <w:lang w:val="et-EE"/>
        </w:rPr>
      </w:pPr>
      <w:r w:rsidRPr="00AF6B6E">
        <w:rPr>
          <w:rFonts w:cs="Arial"/>
          <w:lang w:val="et-EE"/>
        </w:rPr>
        <w:t>Kuusalu valla üldplaneeringuga määratud krundisuuruse muutmine ei põhjusta üldplaneeringuga väljatoodud</w:t>
      </w:r>
      <w:r w:rsidRPr="00AF6B6E">
        <w:rPr>
          <w:lang w:val="et-EE"/>
        </w:rPr>
        <w:t xml:space="preserve"> </w:t>
      </w:r>
      <w:proofErr w:type="spellStart"/>
      <w:r w:rsidRPr="00AF6B6E">
        <w:rPr>
          <w:lang w:val="et-EE"/>
        </w:rPr>
        <w:t>hajaasustuse</w:t>
      </w:r>
      <w:proofErr w:type="spellEnd"/>
      <w:r w:rsidRPr="00AF6B6E">
        <w:rPr>
          <w:rFonts w:cs="Arial"/>
          <w:lang w:val="et-EE"/>
        </w:rPr>
        <w:t xml:space="preserve"> </w:t>
      </w:r>
      <w:r w:rsidRPr="00AF6B6E">
        <w:rPr>
          <w:lang w:val="et-EE"/>
        </w:rPr>
        <w:t>printsiipide</w:t>
      </w:r>
      <w:r w:rsidRPr="00AF6B6E">
        <w:rPr>
          <w:rFonts w:cs="Arial"/>
          <w:lang w:val="et-EE"/>
        </w:rPr>
        <w:t xml:space="preserve"> muutmist:</w:t>
      </w:r>
    </w:p>
    <w:p w14:paraId="0072137B" w14:textId="77777777" w:rsidR="00FB4527" w:rsidRPr="00AF6B6E" w:rsidRDefault="009619E1" w:rsidP="00E944F1">
      <w:pPr>
        <w:pStyle w:val="ListParagraph"/>
        <w:numPr>
          <w:ilvl w:val="0"/>
          <w:numId w:val="13"/>
        </w:numPr>
        <w:ind w:left="284" w:hanging="218"/>
        <w:jc w:val="both"/>
        <w:rPr>
          <w:rFonts w:cs="Arial"/>
          <w:lang w:val="et-EE"/>
        </w:rPr>
      </w:pPr>
      <w:r w:rsidRPr="00AF6B6E">
        <w:rPr>
          <w:lang w:val="et-EE"/>
        </w:rPr>
        <w:t>e</w:t>
      </w:r>
      <w:r w:rsidR="00FB4527" w:rsidRPr="00AF6B6E">
        <w:rPr>
          <w:lang w:val="et-EE"/>
        </w:rPr>
        <w:t>lamuehituses peab jääma põhiliseks ühepereelamute ehitamine;</w:t>
      </w:r>
    </w:p>
    <w:p w14:paraId="33620111" w14:textId="56AA3242" w:rsidR="00FB4527" w:rsidRPr="00AF6B6E" w:rsidRDefault="00FB4527" w:rsidP="00E944F1">
      <w:pPr>
        <w:pStyle w:val="ListParagraph"/>
        <w:numPr>
          <w:ilvl w:val="0"/>
          <w:numId w:val="13"/>
        </w:numPr>
        <w:ind w:left="284" w:hanging="218"/>
        <w:jc w:val="both"/>
        <w:rPr>
          <w:rFonts w:cs="Arial"/>
          <w:lang w:val="et-EE"/>
        </w:rPr>
      </w:pPr>
      <w:r w:rsidRPr="00AF6B6E">
        <w:rPr>
          <w:lang w:val="et-EE"/>
        </w:rPr>
        <w:t>planeeritaval alal tuleb kaitsta olemasolevat looduskeskkonda;</w:t>
      </w:r>
    </w:p>
    <w:p w14:paraId="51CFC989" w14:textId="77777777" w:rsidR="00FB4527" w:rsidRPr="00AF6B6E" w:rsidRDefault="00FB4527" w:rsidP="00E944F1">
      <w:pPr>
        <w:pStyle w:val="ListParagraph"/>
        <w:numPr>
          <w:ilvl w:val="0"/>
          <w:numId w:val="13"/>
        </w:numPr>
        <w:ind w:left="284" w:hanging="218"/>
        <w:jc w:val="both"/>
        <w:rPr>
          <w:rFonts w:cs="Arial"/>
          <w:lang w:val="et-EE"/>
        </w:rPr>
      </w:pPr>
      <w:r w:rsidRPr="00AF6B6E">
        <w:rPr>
          <w:lang w:val="et-EE"/>
        </w:rPr>
        <w:t>vältida tuleb suuremaid pinnavormide muutmisi;</w:t>
      </w:r>
    </w:p>
    <w:p w14:paraId="2B736260" w14:textId="77777777" w:rsidR="00FB4527" w:rsidRPr="00AF6B6E" w:rsidRDefault="00FB4527" w:rsidP="00E944F1">
      <w:pPr>
        <w:pStyle w:val="ListParagraph"/>
        <w:numPr>
          <w:ilvl w:val="0"/>
          <w:numId w:val="13"/>
        </w:numPr>
        <w:ind w:left="284" w:hanging="218"/>
        <w:jc w:val="both"/>
        <w:rPr>
          <w:rFonts w:cs="Arial"/>
          <w:lang w:val="et-EE"/>
        </w:rPr>
      </w:pPr>
      <w:r w:rsidRPr="00AF6B6E">
        <w:rPr>
          <w:lang w:val="et-EE"/>
        </w:rPr>
        <w:t>ehitamisel tuleb arvestada loodusliku ümbrusega</w:t>
      </w:r>
      <w:r w:rsidRPr="00AF6B6E">
        <w:rPr>
          <w:rFonts w:cs="Arial"/>
          <w:lang w:val="et-EE"/>
        </w:rPr>
        <w:t>.</w:t>
      </w:r>
    </w:p>
    <w:p w14:paraId="01533160" w14:textId="77777777" w:rsidR="00D55689" w:rsidRPr="00AF6B6E" w:rsidRDefault="00D55689" w:rsidP="00E944F1">
      <w:pPr>
        <w:jc w:val="both"/>
        <w:rPr>
          <w:rFonts w:cs="Arial"/>
          <w:lang w:val="et-EE"/>
        </w:rPr>
      </w:pPr>
    </w:p>
    <w:p w14:paraId="6A0C5A78" w14:textId="7F552AAD" w:rsidR="00FB4527" w:rsidRPr="00AF6B6E" w:rsidRDefault="00FB4527" w:rsidP="00E944F1">
      <w:pPr>
        <w:jc w:val="both"/>
        <w:rPr>
          <w:rFonts w:cs="Arial"/>
          <w:lang w:val="et-EE"/>
        </w:rPr>
      </w:pPr>
      <w:r w:rsidRPr="00AF6B6E">
        <w:rPr>
          <w:rFonts w:cs="Arial"/>
          <w:lang w:val="et-EE"/>
        </w:rPr>
        <w:t>Detailplaneeringu lahenduses ei ole kavandatud uusi elamuüksusi, säilivad olemasolevad eluhooned ja abihooned. Planeeringualal säilib olemasolev miljöö.</w:t>
      </w:r>
      <w:r w:rsidR="00FD3161" w:rsidRPr="00AF6B6E">
        <w:rPr>
          <w:rFonts w:cs="Arial"/>
          <w:lang w:val="et-EE"/>
        </w:rPr>
        <w:t xml:space="preserve"> Kinnistu Uuekadaka on ette nähtud jagada kolmeks elamumaa sihtotstarbega krundiks, arvestades olemasolevat hoonestust.</w:t>
      </w:r>
    </w:p>
    <w:p w14:paraId="76F79E22" w14:textId="77777777" w:rsidR="00414B4C" w:rsidRPr="00AF6B6E" w:rsidRDefault="00414B4C" w:rsidP="00414B4C">
      <w:pPr>
        <w:rPr>
          <w:rFonts w:cs="Arial"/>
          <w:lang w:val="et-EE"/>
        </w:rPr>
      </w:pPr>
    </w:p>
    <w:p w14:paraId="147A77D0" w14:textId="77777777" w:rsidR="00AC12F4" w:rsidRPr="00AF6B6E" w:rsidRDefault="00AC12F4" w:rsidP="00414B4C">
      <w:pPr>
        <w:rPr>
          <w:rFonts w:cs="Arial"/>
          <w:lang w:val="et-EE"/>
        </w:rPr>
      </w:pPr>
    </w:p>
    <w:p w14:paraId="39532AF9" w14:textId="77777777" w:rsidR="000F614F" w:rsidRPr="00AF6B6E" w:rsidRDefault="002C0BA0" w:rsidP="000F614F">
      <w:pPr>
        <w:pStyle w:val="Heading1"/>
        <w:numPr>
          <w:ilvl w:val="0"/>
          <w:numId w:val="6"/>
        </w:numPr>
        <w:tabs>
          <w:tab w:val="left" w:pos="284"/>
        </w:tabs>
        <w:spacing w:before="0"/>
        <w:jc w:val="both"/>
        <w:rPr>
          <w:rFonts w:ascii="Arial" w:hAnsi="Arial" w:cs="Arial"/>
          <w:caps/>
          <w:color w:val="auto"/>
          <w:sz w:val="22"/>
          <w:szCs w:val="22"/>
          <w:lang w:val="et-EE"/>
        </w:rPr>
      </w:pPr>
      <w:bookmarkStart w:id="20" w:name="_Toc497647805"/>
      <w:bookmarkStart w:id="21" w:name="_Toc171600146"/>
      <w:r w:rsidRPr="00AF6B6E">
        <w:rPr>
          <w:rFonts w:ascii="Arial" w:hAnsi="Arial" w:cs="Arial"/>
          <w:caps/>
          <w:color w:val="auto"/>
          <w:sz w:val="22"/>
          <w:szCs w:val="22"/>
          <w:lang w:val="et-EE"/>
        </w:rPr>
        <w:t>Võrdlus planeeritaval maa-alal kehtiva detailplaneeringuga</w:t>
      </w:r>
      <w:bookmarkEnd w:id="21"/>
    </w:p>
    <w:p w14:paraId="46A46614" w14:textId="77777777" w:rsidR="00AC12F4" w:rsidRPr="00AF6B6E" w:rsidRDefault="00AC12F4" w:rsidP="00AC12F4">
      <w:pPr>
        <w:rPr>
          <w:lang w:val="et-EE"/>
        </w:rPr>
      </w:pPr>
    </w:p>
    <w:p w14:paraId="2BECDC04" w14:textId="77777777" w:rsidR="000F614F" w:rsidRPr="00AF6B6E" w:rsidRDefault="00804AD4" w:rsidP="00E944F1">
      <w:pPr>
        <w:jc w:val="both"/>
        <w:rPr>
          <w:rFonts w:cs="Arial"/>
          <w:lang w:val="et-EE"/>
        </w:rPr>
      </w:pPr>
      <w:r w:rsidRPr="00AF6B6E">
        <w:rPr>
          <w:rFonts w:cs="Arial"/>
          <w:lang w:val="et-EE"/>
        </w:rPr>
        <w:t xml:space="preserve">Kuusalu </w:t>
      </w:r>
      <w:r w:rsidR="000F614F" w:rsidRPr="00AF6B6E">
        <w:rPr>
          <w:rFonts w:cs="Arial"/>
          <w:lang w:val="et-EE"/>
        </w:rPr>
        <w:t xml:space="preserve">Vallavolikogu </w:t>
      </w:r>
      <w:r w:rsidRPr="00AF6B6E">
        <w:rPr>
          <w:rFonts w:cs="Arial"/>
          <w:lang w:val="et-EE"/>
        </w:rPr>
        <w:t xml:space="preserve">29.10.2008 otsusega nr 79 </w:t>
      </w:r>
      <w:r w:rsidR="007216DD" w:rsidRPr="00AF6B6E">
        <w:rPr>
          <w:rFonts w:cs="Arial"/>
          <w:lang w:val="et-EE"/>
        </w:rPr>
        <w:t xml:space="preserve">on maaüksusele </w:t>
      </w:r>
      <w:r w:rsidRPr="00AF6B6E">
        <w:rPr>
          <w:rFonts w:cs="Arial"/>
          <w:lang w:val="et-EE"/>
        </w:rPr>
        <w:t>kehtestatud Kadaka 5 k</w:t>
      </w:r>
      <w:r w:rsidR="007216DD" w:rsidRPr="00AF6B6E">
        <w:rPr>
          <w:rFonts w:cs="Arial"/>
          <w:lang w:val="et-EE"/>
        </w:rPr>
        <w:t>innistu detailplaneering</w:t>
      </w:r>
      <w:r w:rsidRPr="00AF6B6E">
        <w:rPr>
          <w:rFonts w:cs="Arial"/>
          <w:lang w:val="et-EE"/>
        </w:rPr>
        <w:t xml:space="preserve">. </w:t>
      </w:r>
      <w:r w:rsidR="00F97C02" w:rsidRPr="00AF6B6E">
        <w:rPr>
          <w:rFonts w:cs="Arial"/>
          <w:lang w:val="et-EE"/>
        </w:rPr>
        <w:t>Detailplaneeringu</w:t>
      </w:r>
      <w:r w:rsidR="00C75F58" w:rsidRPr="00AF6B6E">
        <w:rPr>
          <w:rFonts w:cs="Arial"/>
          <w:lang w:val="et-EE"/>
        </w:rPr>
        <w:t xml:space="preserve"> </w:t>
      </w:r>
      <w:r w:rsidR="00F97C02" w:rsidRPr="00AF6B6E">
        <w:rPr>
          <w:rFonts w:cs="Arial"/>
          <w:lang w:val="et-EE"/>
        </w:rPr>
        <w:t xml:space="preserve">lahendusega oli ette nähtud kinnistu sihtotstarbe muutmine äri-, elamu- ning tootmismaaks. Planeeringu eesmärk oli ehitusõiguse määramine </w:t>
      </w:r>
      <w:proofErr w:type="spellStart"/>
      <w:r w:rsidR="00F97C02" w:rsidRPr="00AF6B6E">
        <w:rPr>
          <w:rFonts w:cs="Arial"/>
          <w:lang w:val="et-EE"/>
        </w:rPr>
        <w:t>puhkeküla</w:t>
      </w:r>
      <w:proofErr w:type="spellEnd"/>
      <w:r w:rsidR="00F97C02" w:rsidRPr="00AF6B6E">
        <w:rPr>
          <w:rFonts w:cs="Arial"/>
          <w:lang w:val="et-EE"/>
        </w:rPr>
        <w:t xml:space="preserve"> rajamiseks. Kokku võimaldas detailplaneering 8 hoone ehitamist. Kinnistu jagamist detailplaneering ette ei näinud.</w:t>
      </w:r>
    </w:p>
    <w:p w14:paraId="38C15B9F" w14:textId="77777777" w:rsidR="00F97C02" w:rsidRPr="00AF6B6E" w:rsidRDefault="005A16E7" w:rsidP="00E944F1">
      <w:pPr>
        <w:jc w:val="both"/>
        <w:rPr>
          <w:rFonts w:cs="Arial"/>
          <w:lang w:val="et-EE"/>
        </w:rPr>
      </w:pPr>
      <w:r w:rsidRPr="00AF6B6E">
        <w:rPr>
          <w:lang w:val="et-EE"/>
        </w:rPr>
        <w:t>Vastavalt kehtestatud detailplaneeringule on ehitatud hooned.</w:t>
      </w:r>
      <w:r w:rsidR="00075640" w:rsidRPr="00AF6B6E">
        <w:rPr>
          <w:lang w:val="et-EE"/>
        </w:rPr>
        <w:t xml:space="preserve"> </w:t>
      </w:r>
      <w:r w:rsidRPr="00AF6B6E">
        <w:rPr>
          <w:lang w:val="et-EE"/>
        </w:rPr>
        <w:t>Detailplaneeringuga kavandatud</w:t>
      </w:r>
      <w:r w:rsidR="00075640" w:rsidRPr="00AF6B6E">
        <w:rPr>
          <w:lang w:val="et-EE"/>
        </w:rPr>
        <w:t xml:space="preserve"> </w:t>
      </w:r>
      <w:proofErr w:type="spellStart"/>
      <w:r w:rsidRPr="00AF6B6E">
        <w:rPr>
          <w:lang w:val="et-EE"/>
        </w:rPr>
        <w:t>puhkeküla</w:t>
      </w:r>
      <w:proofErr w:type="spellEnd"/>
      <w:r w:rsidRPr="00AF6B6E">
        <w:rPr>
          <w:lang w:val="et-EE"/>
        </w:rPr>
        <w:t xml:space="preserve"> kaotas oma eesmärgi kuna muutus kinnistu Uuekadaka omanik ja uued omanikud asusid kinnistut kasutama oma</w:t>
      </w:r>
      <w:r w:rsidR="00C8635F" w:rsidRPr="00AF6B6E">
        <w:rPr>
          <w:lang w:val="et-EE"/>
        </w:rPr>
        <w:t>vahel kokku lepitud osade kaupa, võttes hooned kasutusele kasutamisotstarbega üksikelamu või elamu abihoone.</w:t>
      </w:r>
    </w:p>
    <w:p w14:paraId="6CE4B841" w14:textId="77777777" w:rsidR="00C8635F" w:rsidRPr="00AF6B6E" w:rsidRDefault="00C8635F" w:rsidP="00E944F1">
      <w:pPr>
        <w:jc w:val="both"/>
        <w:rPr>
          <w:rFonts w:cs="Arial"/>
          <w:lang w:val="et-EE"/>
        </w:rPr>
      </w:pPr>
    </w:p>
    <w:p w14:paraId="1D7D791F" w14:textId="70970B67" w:rsidR="00937FEE" w:rsidRPr="00AF6B6E" w:rsidRDefault="000F614F" w:rsidP="00E944F1">
      <w:pPr>
        <w:jc w:val="both"/>
        <w:rPr>
          <w:rFonts w:cs="Arial"/>
          <w:lang w:val="et-EE"/>
        </w:rPr>
      </w:pPr>
      <w:r w:rsidRPr="00AF6B6E">
        <w:rPr>
          <w:rFonts w:cs="Arial"/>
          <w:lang w:val="et-EE"/>
        </w:rPr>
        <w:t xml:space="preserve">Koostatava detailplaneeringu lahendus näeb ette kinnistu </w:t>
      </w:r>
      <w:r w:rsidR="00C8635F" w:rsidRPr="00AF6B6E">
        <w:rPr>
          <w:rFonts w:cs="Arial"/>
          <w:lang w:val="et-EE"/>
        </w:rPr>
        <w:t>Uuekadaka jagamise kolmeks elamumaa sihtotstarbega krundiks</w:t>
      </w:r>
      <w:r w:rsidR="00AF09B9" w:rsidRPr="00AF6B6E">
        <w:rPr>
          <w:rFonts w:cs="Arial"/>
          <w:lang w:val="et-EE"/>
        </w:rPr>
        <w:t xml:space="preserve">. </w:t>
      </w:r>
      <w:r w:rsidR="00937FEE" w:rsidRPr="00AF6B6E">
        <w:rPr>
          <w:rFonts w:cs="Arial"/>
          <w:lang w:val="et-EE"/>
        </w:rPr>
        <w:t>Detailplaneeringuga ette nähtud kruntide pos</w:t>
      </w:r>
      <w:r w:rsidR="00143245" w:rsidRPr="00AF6B6E">
        <w:rPr>
          <w:rFonts w:cs="Arial"/>
          <w:lang w:val="et-EE"/>
        </w:rPr>
        <w:t> </w:t>
      </w:r>
      <w:r w:rsidR="00937FEE" w:rsidRPr="00AF6B6E">
        <w:rPr>
          <w:rFonts w:cs="Arial"/>
          <w:lang w:val="et-EE"/>
        </w:rPr>
        <w:t>2</w:t>
      </w:r>
      <w:r w:rsidR="00AF09B9" w:rsidRPr="00AF6B6E">
        <w:rPr>
          <w:rFonts w:cs="Arial"/>
          <w:lang w:val="et-EE"/>
        </w:rPr>
        <w:t xml:space="preserve"> (suurusega </w:t>
      </w:r>
      <w:r w:rsidR="00D71C04" w:rsidRPr="00AF6B6E">
        <w:rPr>
          <w:rFonts w:cs="Arial"/>
          <w:lang w:val="et-EE"/>
        </w:rPr>
        <w:t>2115</w:t>
      </w:r>
      <w:r w:rsidR="00D55689" w:rsidRPr="00AF6B6E">
        <w:rPr>
          <w:rFonts w:cs="Arial"/>
          <w:lang w:val="et-EE"/>
        </w:rPr>
        <w:t> </w:t>
      </w:r>
      <w:r w:rsidR="00AF09B9" w:rsidRPr="00AF6B6E">
        <w:rPr>
          <w:rFonts w:cs="Arial"/>
          <w:lang w:val="et-EE"/>
        </w:rPr>
        <w:t xml:space="preserve">m²) </w:t>
      </w:r>
      <w:r w:rsidR="00937FEE" w:rsidRPr="00AF6B6E">
        <w:rPr>
          <w:rFonts w:cs="Arial"/>
          <w:lang w:val="et-EE"/>
        </w:rPr>
        <w:t>ja pos</w:t>
      </w:r>
      <w:r w:rsidR="00143245" w:rsidRPr="00AF6B6E">
        <w:rPr>
          <w:rFonts w:cs="Arial"/>
          <w:lang w:val="et-EE"/>
        </w:rPr>
        <w:t> </w:t>
      </w:r>
      <w:r w:rsidR="00937FEE" w:rsidRPr="00AF6B6E">
        <w:rPr>
          <w:rFonts w:cs="Arial"/>
          <w:lang w:val="et-EE"/>
        </w:rPr>
        <w:t xml:space="preserve">3 </w:t>
      </w:r>
      <w:r w:rsidR="00AF09B9" w:rsidRPr="00AF6B6E">
        <w:rPr>
          <w:rFonts w:cs="Arial"/>
          <w:lang w:val="et-EE"/>
        </w:rPr>
        <w:t xml:space="preserve">(suurusega </w:t>
      </w:r>
      <w:r w:rsidR="00D71C04" w:rsidRPr="00AF6B6E">
        <w:rPr>
          <w:rFonts w:cs="Arial"/>
          <w:lang w:val="et-EE"/>
        </w:rPr>
        <w:t>2550</w:t>
      </w:r>
      <w:r w:rsidR="00D55689" w:rsidRPr="00AF6B6E">
        <w:rPr>
          <w:rFonts w:cs="Arial"/>
          <w:lang w:val="et-EE"/>
        </w:rPr>
        <w:t> </w:t>
      </w:r>
      <w:r w:rsidR="00AF09B9" w:rsidRPr="00AF6B6E">
        <w:rPr>
          <w:rFonts w:cs="Arial"/>
          <w:lang w:val="et-EE"/>
        </w:rPr>
        <w:t xml:space="preserve">m²) </w:t>
      </w:r>
      <w:r w:rsidR="00937FEE" w:rsidRPr="00AF6B6E">
        <w:rPr>
          <w:rFonts w:cs="Arial"/>
          <w:lang w:val="et-EE"/>
        </w:rPr>
        <w:t xml:space="preserve">suurused jäävad väiksemaks kui Kuusalu valla üldplaneeringuga on </w:t>
      </w:r>
      <w:proofErr w:type="spellStart"/>
      <w:r w:rsidR="00937FEE" w:rsidRPr="00AF6B6E">
        <w:rPr>
          <w:lang w:val="et-EE"/>
        </w:rPr>
        <w:t>hajaasustusega</w:t>
      </w:r>
      <w:proofErr w:type="spellEnd"/>
      <w:r w:rsidR="00937FEE" w:rsidRPr="00AF6B6E">
        <w:rPr>
          <w:lang w:val="et-EE"/>
        </w:rPr>
        <w:t xml:space="preserve"> aladele lubatud (minimaalne lubatud suurus 3600</w:t>
      </w:r>
      <w:r w:rsidR="00D55689" w:rsidRPr="00AF6B6E">
        <w:rPr>
          <w:rFonts w:cs="Arial"/>
          <w:lang w:val="et-EE"/>
        </w:rPr>
        <w:t> </w:t>
      </w:r>
      <w:r w:rsidR="00937FEE" w:rsidRPr="00AF6B6E">
        <w:rPr>
          <w:lang w:val="et-EE"/>
        </w:rPr>
        <w:t>m²).</w:t>
      </w:r>
    </w:p>
    <w:p w14:paraId="719C5620" w14:textId="755DE78F" w:rsidR="000F614F" w:rsidRPr="00AF6B6E" w:rsidRDefault="00FB4527" w:rsidP="00E944F1">
      <w:pPr>
        <w:jc w:val="both"/>
        <w:rPr>
          <w:rFonts w:cs="Arial"/>
          <w:lang w:val="et-EE"/>
        </w:rPr>
      </w:pPr>
      <w:r w:rsidRPr="00AF6B6E">
        <w:rPr>
          <w:rFonts w:cs="Arial"/>
          <w:lang w:val="et-EE"/>
        </w:rPr>
        <w:t>Detailplaneeringu lahenduses on määrat</w:t>
      </w:r>
      <w:r w:rsidR="00937FEE" w:rsidRPr="00AF6B6E">
        <w:rPr>
          <w:rFonts w:cs="Arial"/>
          <w:lang w:val="et-EE"/>
        </w:rPr>
        <w:t xml:space="preserve">ud </w:t>
      </w:r>
      <w:r w:rsidR="000F614F" w:rsidRPr="00AF6B6E">
        <w:rPr>
          <w:rFonts w:cs="Arial"/>
          <w:lang w:val="et-EE"/>
        </w:rPr>
        <w:t xml:space="preserve">elamumaa sihtotstarbega kruntidele ehitusõigus kuni 2-korruselise üksikelamu ja </w:t>
      </w:r>
      <w:r w:rsidR="00480005" w:rsidRPr="00AF6B6E">
        <w:rPr>
          <w:rFonts w:cs="Arial"/>
          <w:lang w:val="et-EE"/>
        </w:rPr>
        <w:t xml:space="preserve">kuni viie </w:t>
      </w:r>
      <w:r w:rsidR="000F614F" w:rsidRPr="00AF6B6E">
        <w:rPr>
          <w:rFonts w:cs="Arial"/>
          <w:lang w:val="et-EE"/>
        </w:rPr>
        <w:t>1-korruselise abihoone</w:t>
      </w:r>
      <w:r w:rsidR="00480005" w:rsidRPr="00AF6B6E">
        <w:rPr>
          <w:rFonts w:cs="Arial"/>
          <w:lang w:val="et-EE"/>
        </w:rPr>
        <w:t xml:space="preserve"> püstitamis</w:t>
      </w:r>
      <w:r w:rsidR="000F614F" w:rsidRPr="00AF6B6E">
        <w:rPr>
          <w:rFonts w:cs="Arial"/>
          <w:lang w:val="et-EE"/>
        </w:rPr>
        <w:t>e</w:t>
      </w:r>
      <w:r w:rsidR="00480005" w:rsidRPr="00AF6B6E">
        <w:rPr>
          <w:rFonts w:cs="Arial"/>
          <w:lang w:val="et-EE"/>
        </w:rPr>
        <w:t>ks</w:t>
      </w:r>
      <w:r w:rsidR="000F614F" w:rsidRPr="00AF6B6E">
        <w:rPr>
          <w:rFonts w:cs="Arial"/>
          <w:lang w:val="et-EE"/>
        </w:rPr>
        <w:t xml:space="preserve"> või </w:t>
      </w:r>
      <w:r w:rsidR="00480005" w:rsidRPr="00AF6B6E">
        <w:rPr>
          <w:rFonts w:cs="Arial"/>
          <w:lang w:val="et-EE"/>
        </w:rPr>
        <w:t xml:space="preserve">hoonete </w:t>
      </w:r>
      <w:r w:rsidR="000F614F" w:rsidRPr="00AF6B6E">
        <w:rPr>
          <w:rFonts w:cs="Arial"/>
          <w:lang w:val="et-EE"/>
        </w:rPr>
        <w:t>laiendamiseks</w:t>
      </w:r>
      <w:r w:rsidR="00480005" w:rsidRPr="00AF6B6E">
        <w:rPr>
          <w:rFonts w:cs="Arial"/>
          <w:lang w:val="et-EE"/>
        </w:rPr>
        <w:t xml:space="preserve"> e</w:t>
      </w:r>
      <w:r w:rsidR="00E944F1" w:rsidRPr="00AF6B6E">
        <w:rPr>
          <w:rFonts w:cs="Arial"/>
          <w:lang w:val="et-EE"/>
        </w:rPr>
        <w:t>hitisealu</w:t>
      </w:r>
      <w:r w:rsidR="00480005" w:rsidRPr="00AF6B6E">
        <w:rPr>
          <w:rFonts w:cs="Arial"/>
          <w:lang w:val="et-EE"/>
        </w:rPr>
        <w:t>se pinnaga 300</w:t>
      </w:r>
      <w:r w:rsidR="00D55689" w:rsidRPr="00AF6B6E">
        <w:rPr>
          <w:rFonts w:cs="Arial"/>
          <w:lang w:val="et-EE"/>
        </w:rPr>
        <w:t> </w:t>
      </w:r>
      <w:r w:rsidR="00480005" w:rsidRPr="00AF6B6E">
        <w:rPr>
          <w:rFonts w:cs="Arial"/>
          <w:lang w:val="et-EE"/>
        </w:rPr>
        <w:t xml:space="preserve">m² </w:t>
      </w:r>
      <w:r w:rsidR="00E944F1" w:rsidRPr="00AF6B6E">
        <w:rPr>
          <w:rFonts w:cs="Arial"/>
          <w:lang w:val="et-EE"/>
        </w:rPr>
        <w:t>–</w:t>
      </w:r>
      <w:r w:rsidR="00480005" w:rsidRPr="00AF6B6E">
        <w:rPr>
          <w:rFonts w:cs="Arial"/>
          <w:lang w:val="et-EE"/>
        </w:rPr>
        <w:t xml:space="preserve"> 6</w:t>
      </w:r>
      <w:r w:rsidR="000F614F" w:rsidRPr="00AF6B6E">
        <w:rPr>
          <w:rFonts w:cs="Arial"/>
          <w:lang w:val="et-EE"/>
        </w:rPr>
        <w:t>00</w:t>
      </w:r>
      <w:r w:rsidR="00D55689" w:rsidRPr="00AF6B6E">
        <w:rPr>
          <w:rFonts w:cs="Arial"/>
          <w:lang w:val="et-EE"/>
        </w:rPr>
        <w:t> </w:t>
      </w:r>
      <w:r w:rsidR="000F614F" w:rsidRPr="00AF6B6E">
        <w:rPr>
          <w:rFonts w:cs="Arial"/>
          <w:lang w:val="et-EE"/>
        </w:rPr>
        <w:t xml:space="preserve">m². Planeeringuala täisehitusprotsendiks on määratud </w:t>
      </w:r>
      <w:r w:rsidR="00D00D83" w:rsidRPr="00AF6B6E">
        <w:rPr>
          <w:rFonts w:cs="Arial"/>
          <w:lang w:val="et-EE"/>
        </w:rPr>
        <w:t>11</w:t>
      </w:r>
      <w:r w:rsidR="00AF09B9" w:rsidRPr="00AF6B6E">
        <w:rPr>
          <w:rFonts w:cs="Arial"/>
          <w:lang w:val="et-EE"/>
        </w:rPr>
        <w:t>,5</w:t>
      </w:r>
      <w:r w:rsidR="000F614F" w:rsidRPr="00AF6B6E">
        <w:rPr>
          <w:rFonts w:cs="Arial"/>
          <w:lang w:val="et-EE"/>
        </w:rPr>
        <w:t>%.</w:t>
      </w:r>
    </w:p>
    <w:p w14:paraId="15A10EDA" w14:textId="77777777" w:rsidR="00D00D83" w:rsidRPr="00AF6B6E" w:rsidRDefault="00D00D83" w:rsidP="000F614F">
      <w:pPr>
        <w:rPr>
          <w:rFonts w:cs="Arial"/>
          <w:lang w:val="et-EE"/>
        </w:rPr>
      </w:pPr>
    </w:p>
    <w:p w14:paraId="5EC3732C" w14:textId="77777777" w:rsidR="00D00D83" w:rsidRPr="00AF6B6E" w:rsidRDefault="00D00D83" w:rsidP="000F614F">
      <w:pPr>
        <w:rPr>
          <w:rFonts w:cs="Arial"/>
          <w:lang w:val="et-EE"/>
        </w:rPr>
      </w:pPr>
    </w:p>
    <w:p w14:paraId="0B263EBF" w14:textId="77777777" w:rsidR="00E81250" w:rsidRPr="00AF6B6E" w:rsidRDefault="00E8125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22" w:name="_Toc171600147"/>
      <w:r w:rsidRPr="00AF6B6E">
        <w:rPr>
          <w:rFonts w:ascii="Arial" w:hAnsi="Arial" w:cs="Arial"/>
          <w:caps/>
          <w:color w:val="auto"/>
          <w:sz w:val="22"/>
          <w:szCs w:val="22"/>
          <w:lang w:val="et-EE"/>
        </w:rPr>
        <w:t>Planeeringu ettepanek</w:t>
      </w:r>
      <w:bookmarkEnd w:id="20"/>
      <w:bookmarkEnd w:id="22"/>
    </w:p>
    <w:p w14:paraId="5541DE1B" w14:textId="77777777" w:rsidR="009A162C" w:rsidRPr="00AF6B6E" w:rsidRDefault="009A162C" w:rsidP="00545714">
      <w:pPr>
        <w:jc w:val="both"/>
        <w:rPr>
          <w:rFonts w:cs="Arial"/>
          <w:lang w:val="et-EE"/>
        </w:rPr>
      </w:pPr>
      <w:bookmarkStart w:id="23" w:name="_Toc497647806"/>
    </w:p>
    <w:p w14:paraId="5AF29EE7"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4" w:name="_Toc171600148"/>
      <w:r w:rsidRPr="00AF6B6E">
        <w:rPr>
          <w:rFonts w:ascii="Arial" w:hAnsi="Arial" w:cs="Arial"/>
          <w:color w:val="auto"/>
          <w:sz w:val="22"/>
          <w:szCs w:val="22"/>
          <w:lang w:val="et-EE"/>
        </w:rPr>
        <w:t>Krundijaotus</w:t>
      </w:r>
      <w:bookmarkEnd w:id="23"/>
      <w:bookmarkEnd w:id="24"/>
    </w:p>
    <w:p w14:paraId="28C6EFBE" w14:textId="77777777" w:rsidR="00827A69" w:rsidRPr="00AF6B6E" w:rsidRDefault="009A0A31" w:rsidP="00545714">
      <w:pPr>
        <w:autoSpaceDE w:val="0"/>
        <w:autoSpaceDN w:val="0"/>
        <w:adjustRightInd w:val="0"/>
        <w:jc w:val="both"/>
        <w:rPr>
          <w:rFonts w:cs="Arial"/>
          <w:lang w:val="et-EE"/>
        </w:rPr>
      </w:pPr>
      <w:r w:rsidRPr="00AF6B6E">
        <w:rPr>
          <w:rFonts w:cs="Arial"/>
          <w:lang w:val="et-EE"/>
        </w:rPr>
        <w:t>Planeeringu</w:t>
      </w:r>
      <w:r w:rsidR="00827A69" w:rsidRPr="00AF6B6E">
        <w:rPr>
          <w:rFonts w:cs="Arial"/>
          <w:lang w:val="et-EE"/>
        </w:rPr>
        <w:t xml:space="preserve"> maa-ala</w:t>
      </w:r>
      <w:r w:rsidRPr="00AF6B6E">
        <w:rPr>
          <w:rFonts w:cs="Arial"/>
          <w:lang w:val="et-EE"/>
        </w:rPr>
        <w:t>le jääv</w:t>
      </w:r>
      <w:r w:rsidR="00771183" w:rsidRPr="00AF6B6E">
        <w:rPr>
          <w:rFonts w:cs="Arial"/>
          <w:lang w:val="et-EE"/>
        </w:rPr>
        <w:t>ast elamu</w:t>
      </w:r>
      <w:r w:rsidRPr="00AF6B6E">
        <w:rPr>
          <w:rFonts w:cs="Arial"/>
          <w:lang w:val="et-EE"/>
        </w:rPr>
        <w:t>maa sihtotstarbega kinnistu</w:t>
      </w:r>
      <w:r w:rsidR="00771183" w:rsidRPr="00AF6B6E">
        <w:rPr>
          <w:rFonts w:cs="Arial"/>
          <w:lang w:val="et-EE"/>
        </w:rPr>
        <w:t>st</w:t>
      </w:r>
      <w:r w:rsidRPr="00AF6B6E">
        <w:rPr>
          <w:rFonts w:cs="Arial"/>
          <w:lang w:val="et-EE"/>
        </w:rPr>
        <w:t xml:space="preserve"> </w:t>
      </w:r>
      <w:r w:rsidR="00771183" w:rsidRPr="00AF6B6E">
        <w:rPr>
          <w:rFonts w:cs="Arial"/>
          <w:lang w:val="et-EE"/>
        </w:rPr>
        <w:t xml:space="preserve">Uuekadaka </w:t>
      </w:r>
      <w:r w:rsidRPr="00AF6B6E">
        <w:rPr>
          <w:rFonts w:cs="Arial"/>
          <w:lang w:val="et-EE"/>
        </w:rPr>
        <w:t xml:space="preserve">on ette nähtud </w:t>
      </w:r>
      <w:r w:rsidR="009D7E09" w:rsidRPr="00AF6B6E">
        <w:rPr>
          <w:rFonts w:cs="Arial"/>
          <w:lang w:val="et-EE"/>
        </w:rPr>
        <w:t xml:space="preserve">detailplaneeringu </w:t>
      </w:r>
      <w:r w:rsidRPr="00AF6B6E">
        <w:rPr>
          <w:rFonts w:cs="Arial"/>
          <w:lang w:val="et-EE"/>
        </w:rPr>
        <w:t>lahendus</w:t>
      </w:r>
      <w:r w:rsidR="00B9657E" w:rsidRPr="00AF6B6E">
        <w:rPr>
          <w:rFonts w:cs="Arial"/>
          <w:lang w:val="et-EE"/>
        </w:rPr>
        <w:t>es</w:t>
      </w:r>
      <w:r w:rsidR="00827A69" w:rsidRPr="00AF6B6E">
        <w:rPr>
          <w:rFonts w:cs="Arial"/>
          <w:lang w:val="et-EE"/>
        </w:rPr>
        <w:t xml:space="preserve"> </w:t>
      </w:r>
      <w:r w:rsidR="00771183" w:rsidRPr="00AF6B6E">
        <w:rPr>
          <w:rFonts w:cs="Arial"/>
          <w:lang w:val="et-EE"/>
        </w:rPr>
        <w:t xml:space="preserve">moodustada </w:t>
      </w:r>
      <w:r w:rsidR="00CB61B3" w:rsidRPr="00AF6B6E">
        <w:rPr>
          <w:rFonts w:cs="Arial"/>
          <w:lang w:val="et-EE"/>
        </w:rPr>
        <w:t>3</w:t>
      </w:r>
      <w:r w:rsidR="00771183" w:rsidRPr="00AF6B6E">
        <w:rPr>
          <w:rFonts w:cs="Arial"/>
          <w:lang w:val="et-EE"/>
        </w:rPr>
        <w:t xml:space="preserve"> krunti</w:t>
      </w:r>
      <w:r w:rsidR="00CB61B3" w:rsidRPr="00AF6B6E">
        <w:rPr>
          <w:rFonts w:cs="Arial"/>
          <w:lang w:val="et-EE"/>
        </w:rPr>
        <w:t>, arvestades olemasolevat hoonestust</w:t>
      </w:r>
      <w:r w:rsidR="00B44934" w:rsidRPr="00AF6B6E">
        <w:rPr>
          <w:rFonts w:cs="Arial"/>
          <w:lang w:val="et-EE"/>
        </w:rPr>
        <w:t>:</w:t>
      </w:r>
    </w:p>
    <w:p w14:paraId="72E80E1B" w14:textId="77777777" w:rsidR="00827A69" w:rsidRPr="00AF6B6E" w:rsidRDefault="00545714" w:rsidP="00545714">
      <w:pPr>
        <w:autoSpaceDE w:val="0"/>
        <w:autoSpaceDN w:val="0"/>
        <w:adjustRightInd w:val="0"/>
        <w:jc w:val="both"/>
        <w:rPr>
          <w:rFonts w:cs="Arial"/>
          <w:lang w:val="et-EE"/>
        </w:rPr>
      </w:pPr>
      <w:r w:rsidRPr="00AF6B6E">
        <w:rPr>
          <w:rFonts w:cs="Arial"/>
          <w:lang w:val="et-EE"/>
        </w:rPr>
        <w:t>p</w:t>
      </w:r>
      <w:r w:rsidR="001078CE" w:rsidRPr="00AF6B6E">
        <w:rPr>
          <w:rFonts w:cs="Arial"/>
          <w:lang w:val="et-EE"/>
        </w:rPr>
        <w:t>os</w:t>
      </w:r>
      <w:r w:rsidRPr="00AF6B6E">
        <w:rPr>
          <w:rFonts w:cs="Arial"/>
          <w:lang w:val="et-EE"/>
        </w:rPr>
        <w:t xml:space="preserve"> </w:t>
      </w:r>
      <w:r w:rsidR="00D30F6A" w:rsidRPr="00AF6B6E">
        <w:rPr>
          <w:rFonts w:cs="Arial"/>
          <w:lang w:val="et-EE"/>
        </w:rPr>
        <w:t>1 krunt suurusega</w:t>
      </w:r>
      <w:r w:rsidR="001A3193" w:rsidRPr="00AF6B6E">
        <w:rPr>
          <w:rFonts w:cs="Arial"/>
          <w:lang w:val="et-EE"/>
        </w:rPr>
        <w:t xml:space="preserve"> </w:t>
      </w:r>
      <w:r w:rsidR="00D71C04" w:rsidRPr="00AF6B6E">
        <w:rPr>
          <w:rFonts w:cs="Arial"/>
          <w:lang w:val="et-EE"/>
        </w:rPr>
        <w:t>5767</w:t>
      </w:r>
      <w:r w:rsidR="009C247E" w:rsidRPr="00AF6B6E">
        <w:rPr>
          <w:rFonts w:cs="Arial"/>
          <w:lang w:val="et-EE"/>
        </w:rPr>
        <w:t xml:space="preserve"> m², siht</w:t>
      </w:r>
      <w:r w:rsidR="00827A69" w:rsidRPr="00AF6B6E">
        <w:rPr>
          <w:rFonts w:cs="Arial"/>
          <w:lang w:val="et-EE"/>
        </w:rPr>
        <w:t>otstarve elamumaa;</w:t>
      </w:r>
    </w:p>
    <w:p w14:paraId="4B7229F4" w14:textId="77777777" w:rsidR="00827A69" w:rsidRPr="00AF6B6E" w:rsidRDefault="002379D6" w:rsidP="00545714">
      <w:pPr>
        <w:autoSpaceDE w:val="0"/>
        <w:autoSpaceDN w:val="0"/>
        <w:adjustRightInd w:val="0"/>
        <w:jc w:val="both"/>
        <w:rPr>
          <w:rFonts w:cs="Arial"/>
          <w:lang w:val="et-EE"/>
        </w:rPr>
      </w:pPr>
      <w:r w:rsidRPr="00AF6B6E">
        <w:rPr>
          <w:rFonts w:cs="Arial"/>
          <w:lang w:val="et-EE"/>
        </w:rPr>
        <w:t>p</w:t>
      </w:r>
      <w:r w:rsidR="001078CE" w:rsidRPr="00AF6B6E">
        <w:rPr>
          <w:rFonts w:cs="Arial"/>
          <w:lang w:val="et-EE"/>
        </w:rPr>
        <w:t>os</w:t>
      </w:r>
      <w:r w:rsidR="00545714" w:rsidRPr="00AF6B6E">
        <w:rPr>
          <w:rFonts w:cs="Arial"/>
          <w:lang w:val="et-EE"/>
        </w:rPr>
        <w:t xml:space="preserve"> </w:t>
      </w:r>
      <w:r w:rsidR="00B44934" w:rsidRPr="00AF6B6E">
        <w:rPr>
          <w:rFonts w:cs="Arial"/>
          <w:lang w:val="et-EE"/>
        </w:rPr>
        <w:t xml:space="preserve">2 krunt suurusega </w:t>
      </w:r>
      <w:r w:rsidR="00D71C04" w:rsidRPr="00AF6B6E">
        <w:rPr>
          <w:rFonts w:cs="Arial"/>
          <w:lang w:val="et-EE"/>
        </w:rPr>
        <w:t>2115</w:t>
      </w:r>
      <w:r w:rsidR="009C247E" w:rsidRPr="00AF6B6E">
        <w:rPr>
          <w:rFonts w:cs="Arial"/>
          <w:lang w:val="et-EE"/>
        </w:rPr>
        <w:t xml:space="preserve"> m², siht</w:t>
      </w:r>
      <w:r w:rsidR="00827A69" w:rsidRPr="00AF6B6E">
        <w:rPr>
          <w:rFonts w:cs="Arial"/>
          <w:lang w:val="et-EE"/>
        </w:rPr>
        <w:t>otstarve elamumaa;</w:t>
      </w:r>
    </w:p>
    <w:p w14:paraId="75C05120" w14:textId="77777777" w:rsidR="00827A69" w:rsidRPr="00AF6B6E" w:rsidRDefault="002379D6" w:rsidP="00545714">
      <w:pPr>
        <w:autoSpaceDE w:val="0"/>
        <w:autoSpaceDN w:val="0"/>
        <w:adjustRightInd w:val="0"/>
        <w:jc w:val="both"/>
        <w:rPr>
          <w:rFonts w:cs="Arial"/>
          <w:lang w:val="et-EE"/>
        </w:rPr>
      </w:pPr>
      <w:r w:rsidRPr="00AF6B6E">
        <w:rPr>
          <w:rFonts w:cs="Arial"/>
          <w:lang w:val="et-EE"/>
        </w:rPr>
        <w:t>p</w:t>
      </w:r>
      <w:r w:rsidR="001078CE" w:rsidRPr="00AF6B6E">
        <w:rPr>
          <w:rFonts w:cs="Arial"/>
          <w:lang w:val="et-EE"/>
        </w:rPr>
        <w:t>os</w:t>
      </w:r>
      <w:r w:rsidR="00545714" w:rsidRPr="00AF6B6E">
        <w:rPr>
          <w:rFonts w:cs="Arial"/>
          <w:lang w:val="et-EE"/>
        </w:rPr>
        <w:t xml:space="preserve"> </w:t>
      </w:r>
      <w:r w:rsidR="001A3193" w:rsidRPr="00AF6B6E">
        <w:rPr>
          <w:rFonts w:cs="Arial"/>
          <w:lang w:val="et-EE"/>
        </w:rPr>
        <w:t xml:space="preserve">3 krunt </w:t>
      </w:r>
      <w:r w:rsidR="00771183" w:rsidRPr="00AF6B6E">
        <w:rPr>
          <w:rFonts w:cs="Arial"/>
          <w:lang w:val="et-EE"/>
        </w:rPr>
        <w:t xml:space="preserve">suurusega </w:t>
      </w:r>
      <w:r w:rsidR="00D71C04" w:rsidRPr="00AF6B6E">
        <w:rPr>
          <w:rFonts w:cs="Arial"/>
          <w:lang w:val="et-EE"/>
        </w:rPr>
        <w:t>2550</w:t>
      </w:r>
      <w:r w:rsidR="009C247E" w:rsidRPr="00AF6B6E">
        <w:rPr>
          <w:rFonts w:cs="Arial"/>
          <w:lang w:val="et-EE"/>
        </w:rPr>
        <w:t xml:space="preserve"> m², siht</w:t>
      </w:r>
      <w:r w:rsidR="00CB61B3" w:rsidRPr="00AF6B6E">
        <w:rPr>
          <w:rFonts w:cs="Arial"/>
          <w:lang w:val="et-EE"/>
        </w:rPr>
        <w:t>otstarve elamumaa.</w:t>
      </w:r>
    </w:p>
    <w:p w14:paraId="6DF53082" w14:textId="77777777" w:rsidR="00CB61B3" w:rsidRPr="00AF6B6E" w:rsidRDefault="00CB61B3" w:rsidP="00545714">
      <w:pPr>
        <w:autoSpaceDE w:val="0"/>
        <w:autoSpaceDN w:val="0"/>
        <w:adjustRightInd w:val="0"/>
        <w:jc w:val="both"/>
        <w:rPr>
          <w:rFonts w:cs="Arial"/>
          <w:lang w:val="et-EE"/>
        </w:rPr>
      </w:pPr>
    </w:p>
    <w:p w14:paraId="7252DD0A"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5" w:name="_Toc497647807"/>
      <w:bookmarkStart w:id="26" w:name="_Toc171600149"/>
      <w:r w:rsidRPr="00AF6B6E">
        <w:rPr>
          <w:rFonts w:ascii="Arial" w:hAnsi="Arial" w:cs="Arial"/>
          <w:color w:val="auto"/>
          <w:sz w:val="22"/>
          <w:szCs w:val="22"/>
          <w:lang w:val="et-EE"/>
        </w:rPr>
        <w:t>Krundi ehitusõigus</w:t>
      </w:r>
      <w:bookmarkEnd w:id="25"/>
      <w:bookmarkEnd w:id="26"/>
    </w:p>
    <w:p w14:paraId="6FF6C589" w14:textId="77777777" w:rsidR="00E874D2" w:rsidRPr="00AF6B6E" w:rsidRDefault="00E874D2" w:rsidP="00E874D2">
      <w:pPr>
        <w:autoSpaceDE w:val="0"/>
        <w:autoSpaceDN w:val="0"/>
        <w:adjustRightInd w:val="0"/>
        <w:jc w:val="both"/>
        <w:rPr>
          <w:rFonts w:cs="Arial"/>
          <w:lang w:val="et-EE"/>
        </w:rPr>
      </w:pPr>
      <w:r w:rsidRPr="00AF6B6E">
        <w:rPr>
          <w:rFonts w:cs="Arial"/>
          <w:lang w:val="et-EE"/>
        </w:rPr>
        <w:t>Pos 1 (aadressi ettepanekuga Kadaka tee 4)</w:t>
      </w:r>
    </w:p>
    <w:p w14:paraId="6905112D"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Krundi kasutamise sihtotstarve</w:t>
      </w:r>
      <w:r w:rsidRPr="00AF6B6E">
        <w:rPr>
          <w:rFonts w:cs="Arial"/>
          <w:lang w:val="et-EE"/>
        </w:rPr>
        <w:tab/>
        <w:t>elamumaa</w:t>
      </w:r>
    </w:p>
    <w:p w14:paraId="0270E7A8"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Hoonete suurim arv krundil</w:t>
      </w:r>
      <w:r w:rsidRPr="00AF6B6E">
        <w:rPr>
          <w:rFonts w:cs="Arial"/>
          <w:lang w:val="et-EE"/>
        </w:rPr>
        <w:tab/>
        <w:t>4 (elamu + 3 abihoonet)</w:t>
      </w:r>
    </w:p>
    <w:p w14:paraId="4073D89F"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Hoonete suurim lubatud ehitisealune pind</w:t>
      </w:r>
      <w:r w:rsidRPr="00AF6B6E">
        <w:rPr>
          <w:rFonts w:cs="Arial"/>
          <w:lang w:val="et-EE"/>
        </w:rPr>
        <w:tab/>
        <w:t>600 m²</w:t>
      </w:r>
    </w:p>
    <w:p w14:paraId="374A1545" w14:textId="41B6EBAB" w:rsidR="00E874D2" w:rsidRPr="00AF6B6E" w:rsidRDefault="00E874D2" w:rsidP="00E874D2">
      <w:pPr>
        <w:tabs>
          <w:tab w:val="left" w:pos="4678"/>
        </w:tabs>
        <w:autoSpaceDE w:val="0"/>
        <w:autoSpaceDN w:val="0"/>
        <w:adjustRightInd w:val="0"/>
        <w:jc w:val="both"/>
        <w:rPr>
          <w:lang w:val="et-EE"/>
        </w:rPr>
      </w:pPr>
      <w:r w:rsidRPr="00AF6B6E">
        <w:rPr>
          <w:rFonts w:cs="Arial"/>
          <w:lang w:val="et-EE"/>
        </w:rPr>
        <w:t>Hoonete suurim lubatud kõrgus</w:t>
      </w:r>
      <w:r w:rsidRPr="00AF6B6E">
        <w:rPr>
          <w:rFonts w:cs="Arial"/>
          <w:lang w:val="et-EE"/>
        </w:rPr>
        <w:tab/>
      </w:r>
      <w:r w:rsidRPr="00AF6B6E">
        <w:rPr>
          <w:lang w:val="et-EE"/>
        </w:rPr>
        <w:t>elamu – maapinnast 9 m, ABS 11,50</w:t>
      </w:r>
    </w:p>
    <w:p w14:paraId="301EC9D1" w14:textId="73730FA1" w:rsidR="00E874D2" w:rsidRPr="00AF6B6E" w:rsidRDefault="00D55689" w:rsidP="00E874D2">
      <w:pPr>
        <w:tabs>
          <w:tab w:val="left" w:pos="4678"/>
        </w:tabs>
        <w:autoSpaceDE w:val="0"/>
        <w:autoSpaceDN w:val="0"/>
        <w:adjustRightInd w:val="0"/>
        <w:jc w:val="both"/>
        <w:rPr>
          <w:rFonts w:cs="Arial"/>
          <w:lang w:val="et-EE"/>
        </w:rPr>
      </w:pPr>
      <w:r w:rsidRPr="00AF6B6E">
        <w:rPr>
          <w:lang w:val="et-EE"/>
        </w:rPr>
        <w:tab/>
      </w:r>
      <w:r w:rsidR="00E874D2" w:rsidRPr="00AF6B6E">
        <w:rPr>
          <w:lang w:val="et-EE"/>
        </w:rPr>
        <w:t>abihoone – 5 m, ABS 7,50</w:t>
      </w:r>
    </w:p>
    <w:p w14:paraId="0020A970" w14:textId="77777777" w:rsidR="00D55689" w:rsidRPr="00AF6B6E" w:rsidRDefault="00D55689" w:rsidP="00E874D2">
      <w:pPr>
        <w:autoSpaceDE w:val="0"/>
        <w:autoSpaceDN w:val="0"/>
        <w:adjustRightInd w:val="0"/>
        <w:jc w:val="both"/>
        <w:rPr>
          <w:rFonts w:cs="Arial"/>
          <w:lang w:val="et-EE"/>
        </w:rPr>
      </w:pPr>
    </w:p>
    <w:p w14:paraId="7D62F7D6" w14:textId="6F99F388" w:rsidR="00E874D2" w:rsidRPr="00AF6B6E" w:rsidRDefault="00E874D2" w:rsidP="00E874D2">
      <w:pPr>
        <w:autoSpaceDE w:val="0"/>
        <w:autoSpaceDN w:val="0"/>
        <w:adjustRightInd w:val="0"/>
        <w:jc w:val="both"/>
        <w:rPr>
          <w:rFonts w:cs="Arial"/>
          <w:lang w:val="et-EE"/>
        </w:rPr>
      </w:pPr>
      <w:r w:rsidRPr="00AF6B6E">
        <w:rPr>
          <w:rFonts w:cs="Arial"/>
          <w:lang w:val="et-EE"/>
        </w:rPr>
        <w:t>Pos 2 (aadressi ettepanekuga Kadaka tee 2)</w:t>
      </w:r>
    </w:p>
    <w:p w14:paraId="58CABF3B"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Krundi kasutamise sihtotstarve</w:t>
      </w:r>
      <w:r w:rsidRPr="00AF6B6E">
        <w:rPr>
          <w:rFonts w:cs="Arial"/>
          <w:lang w:val="et-EE"/>
        </w:rPr>
        <w:tab/>
        <w:t>elamumaa</w:t>
      </w:r>
    </w:p>
    <w:p w14:paraId="75172940"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Hoonete suurim arv krundil</w:t>
      </w:r>
      <w:r w:rsidRPr="00AF6B6E">
        <w:rPr>
          <w:rFonts w:cs="Arial"/>
          <w:lang w:val="et-EE"/>
        </w:rPr>
        <w:tab/>
        <w:t>4 (elamu + 3 abihoonet)</w:t>
      </w:r>
    </w:p>
    <w:p w14:paraId="14966EE5"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Hoonete suurim lubatud ehitisealune pind</w:t>
      </w:r>
      <w:r w:rsidRPr="00AF6B6E">
        <w:rPr>
          <w:rFonts w:cs="Arial"/>
          <w:lang w:val="et-EE"/>
        </w:rPr>
        <w:tab/>
        <w:t>300 m²</w:t>
      </w:r>
    </w:p>
    <w:p w14:paraId="6A28F75E" w14:textId="25EED62C" w:rsidR="00E874D2" w:rsidRPr="00AF6B6E" w:rsidRDefault="00E874D2" w:rsidP="00E874D2">
      <w:pPr>
        <w:tabs>
          <w:tab w:val="left" w:pos="4678"/>
        </w:tabs>
        <w:autoSpaceDE w:val="0"/>
        <w:autoSpaceDN w:val="0"/>
        <w:adjustRightInd w:val="0"/>
        <w:jc w:val="both"/>
        <w:rPr>
          <w:lang w:val="et-EE"/>
        </w:rPr>
      </w:pPr>
      <w:r w:rsidRPr="00AF6B6E">
        <w:rPr>
          <w:rFonts w:cs="Arial"/>
          <w:lang w:val="et-EE"/>
        </w:rPr>
        <w:t>Hoonete suurim lubatud kõrgus</w:t>
      </w:r>
      <w:r w:rsidRPr="00AF6B6E">
        <w:rPr>
          <w:rFonts w:cs="Arial"/>
          <w:lang w:val="et-EE"/>
        </w:rPr>
        <w:tab/>
      </w:r>
      <w:r w:rsidRPr="00AF6B6E">
        <w:rPr>
          <w:lang w:val="et-EE"/>
        </w:rPr>
        <w:t>elamu – maapinnast 9 m, ABS 11,00</w:t>
      </w:r>
    </w:p>
    <w:p w14:paraId="40A6C97C" w14:textId="3CB8B27C" w:rsidR="00E874D2" w:rsidRPr="00AF6B6E" w:rsidRDefault="00D55689" w:rsidP="00E874D2">
      <w:pPr>
        <w:tabs>
          <w:tab w:val="left" w:pos="4678"/>
        </w:tabs>
        <w:autoSpaceDE w:val="0"/>
        <w:autoSpaceDN w:val="0"/>
        <w:adjustRightInd w:val="0"/>
        <w:jc w:val="both"/>
        <w:rPr>
          <w:lang w:val="et-EE"/>
        </w:rPr>
      </w:pPr>
      <w:r w:rsidRPr="00AF6B6E">
        <w:rPr>
          <w:lang w:val="et-EE"/>
        </w:rPr>
        <w:tab/>
      </w:r>
      <w:r w:rsidR="00E874D2" w:rsidRPr="00AF6B6E">
        <w:rPr>
          <w:lang w:val="et-EE"/>
        </w:rPr>
        <w:t>abihoone – 5 m, ABS 7,00</w:t>
      </w:r>
    </w:p>
    <w:p w14:paraId="598C68F2" w14:textId="77777777" w:rsidR="00DC3549" w:rsidRPr="00AF6B6E" w:rsidRDefault="00DC3549" w:rsidP="00E874D2">
      <w:pPr>
        <w:tabs>
          <w:tab w:val="left" w:pos="4678"/>
        </w:tabs>
        <w:autoSpaceDE w:val="0"/>
        <w:autoSpaceDN w:val="0"/>
        <w:adjustRightInd w:val="0"/>
        <w:jc w:val="both"/>
        <w:rPr>
          <w:rFonts w:cs="Arial"/>
          <w:lang w:val="et-EE"/>
        </w:rPr>
      </w:pPr>
    </w:p>
    <w:p w14:paraId="57DEBD11" w14:textId="77777777" w:rsidR="00E874D2" w:rsidRPr="00AF6B6E" w:rsidRDefault="00E874D2" w:rsidP="00E874D2">
      <w:pPr>
        <w:autoSpaceDE w:val="0"/>
        <w:autoSpaceDN w:val="0"/>
        <w:adjustRightInd w:val="0"/>
        <w:jc w:val="both"/>
        <w:rPr>
          <w:rFonts w:cs="Arial"/>
          <w:lang w:val="et-EE"/>
        </w:rPr>
      </w:pPr>
      <w:r w:rsidRPr="00AF6B6E">
        <w:rPr>
          <w:rFonts w:cs="Arial"/>
          <w:lang w:val="et-EE"/>
        </w:rPr>
        <w:t>Pos 3 (aadressi ettepanekuga Meresiiliku tee 3)</w:t>
      </w:r>
    </w:p>
    <w:p w14:paraId="17081982"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Krundi kasutamise sihtotstarve</w:t>
      </w:r>
      <w:r w:rsidRPr="00AF6B6E">
        <w:rPr>
          <w:rFonts w:cs="Arial"/>
          <w:lang w:val="et-EE"/>
        </w:rPr>
        <w:tab/>
        <w:t>elamumaa</w:t>
      </w:r>
    </w:p>
    <w:p w14:paraId="2CC74C05"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t>Hoonete suurim arv krundil</w:t>
      </w:r>
      <w:r w:rsidRPr="00AF6B6E">
        <w:rPr>
          <w:rFonts w:cs="Arial"/>
          <w:lang w:val="et-EE"/>
        </w:rPr>
        <w:tab/>
        <w:t>4 (elamu + 3 abihoonet)</w:t>
      </w:r>
    </w:p>
    <w:p w14:paraId="74BC33B4" w14:textId="77777777" w:rsidR="00E874D2" w:rsidRPr="00AF6B6E" w:rsidRDefault="00E874D2" w:rsidP="00E874D2">
      <w:pPr>
        <w:tabs>
          <w:tab w:val="left" w:pos="4678"/>
        </w:tabs>
        <w:autoSpaceDE w:val="0"/>
        <w:autoSpaceDN w:val="0"/>
        <w:adjustRightInd w:val="0"/>
        <w:jc w:val="both"/>
        <w:rPr>
          <w:rFonts w:cs="Arial"/>
          <w:lang w:val="et-EE"/>
        </w:rPr>
      </w:pPr>
      <w:r w:rsidRPr="00AF6B6E">
        <w:rPr>
          <w:rFonts w:cs="Arial"/>
          <w:lang w:val="et-EE"/>
        </w:rPr>
        <w:lastRenderedPageBreak/>
        <w:t>Hoonete suurim lubatud ehitisealune pind</w:t>
      </w:r>
      <w:r w:rsidRPr="00AF6B6E">
        <w:rPr>
          <w:rFonts w:cs="Arial"/>
          <w:lang w:val="et-EE"/>
        </w:rPr>
        <w:tab/>
        <w:t>300 m²</w:t>
      </w:r>
    </w:p>
    <w:p w14:paraId="73188310" w14:textId="26CFE4B2" w:rsidR="00E874D2" w:rsidRPr="00AF6B6E" w:rsidRDefault="00E874D2" w:rsidP="00E874D2">
      <w:pPr>
        <w:tabs>
          <w:tab w:val="left" w:pos="4678"/>
        </w:tabs>
        <w:autoSpaceDE w:val="0"/>
        <w:autoSpaceDN w:val="0"/>
        <w:adjustRightInd w:val="0"/>
        <w:jc w:val="both"/>
        <w:rPr>
          <w:lang w:val="et-EE"/>
        </w:rPr>
      </w:pPr>
      <w:r w:rsidRPr="00AF6B6E">
        <w:rPr>
          <w:rFonts w:cs="Arial"/>
          <w:lang w:val="et-EE"/>
        </w:rPr>
        <w:t>Hoonete suurim lubatud kõrgus</w:t>
      </w:r>
      <w:r w:rsidRPr="00AF6B6E">
        <w:rPr>
          <w:rFonts w:cs="Arial"/>
          <w:lang w:val="et-EE"/>
        </w:rPr>
        <w:tab/>
      </w:r>
      <w:r w:rsidRPr="00AF6B6E">
        <w:rPr>
          <w:lang w:val="et-EE"/>
        </w:rPr>
        <w:t>elamu – maapinnast 9 m, ABS 10,80</w:t>
      </w:r>
    </w:p>
    <w:p w14:paraId="0E68F4A0" w14:textId="63E5BB74" w:rsidR="00E874D2" w:rsidRPr="00AF6B6E" w:rsidRDefault="00D55689" w:rsidP="00E874D2">
      <w:pPr>
        <w:tabs>
          <w:tab w:val="left" w:pos="4678"/>
        </w:tabs>
        <w:autoSpaceDE w:val="0"/>
        <w:autoSpaceDN w:val="0"/>
        <w:adjustRightInd w:val="0"/>
        <w:jc w:val="both"/>
        <w:rPr>
          <w:rFonts w:cs="Arial"/>
          <w:lang w:val="et-EE"/>
        </w:rPr>
      </w:pPr>
      <w:r w:rsidRPr="00AF6B6E">
        <w:rPr>
          <w:lang w:val="et-EE"/>
        </w:rPr>
        <w:tab/>
      </w:r>
      <w:r w:rsidR="00E874D2" w:rsidRPr="00AF6B6E">
        <w:rPr>
          <w:lang w:val="et-EE"/>
        </w:rPr>
        <w:t>abihoone – 5 m, ABS 6,80</w:t>
      </w:r>
    </w:p>
    <w:p w14:paraId="443FB522" w14:textId="0010E477" w:rsidR="006D2B6F" w:rsidRPr="00AF6B6E" w:rsidRDefault="00B50F80" w:rsidP="00E944F1">
      <w:pPr>
        <w:tabs>
          <w:tab w:val="left" w:pos="4678"/>
        </w:tabs>
        <w:autoSpaceDE w:val="0"/>
        <w:autoSpaceDN w:val="0"/>
        <w:adjustRightInd w:val="0"/>
        <w:jc w:val="both"/>
        <w:rPr>
          <w:lang w:val="et-EE"/>
        </w:rPr>
      </w:pPr>
      <w:r w:rsidRPr="00AF6B6E">
        <w:rPr>
          <w:lang w:val="et-EE"/>
        </w:rPr>
        <w:t>Kavandatavate hoonete lubatud maksimaalse e</w:t>
      </w:r>
      <w:r w:rsidR="00E944F1" w:rsidRPr="00AF6B6E">
        <w:rPr>
          <w:lang w:val="et-EE"/>
        </w:rPr>
        <w:t>hitisealu</w:t>
      </w:r>
      <w:r w:rsidRPr="00AF6B6E">
        <w:rPr>
          <w:lang w:val="et-EE"/>
        </w:rPr>
        <w:t xml:space="preserve">se pinna arvestus peab vastama </w:t>
      </w:r>
      <w:r w:rsidR="00E944F1" w:rsidRPr="00AF6B6E">
        <w:rPr>
          <w:lang w:val="et-EE"/>
        </w:rPr>
        <w:t>m</w:t>
      </w:r>
      <w:r w:rsidRPr="00AF6B6E">
        <w:rPr>
          <w:lang w:val="et-EE"/>
        </w:rPr>
        <w:t xml:space="preserve">ajandus- ja </w:t>
      </w:r>
      <w:r w:rsidR="00E944F1" w:rsidRPr="00AF6B6E">
        <w:rPr>
          <w:lang w:val="et-EE"/>
        </w:rPr>
        <w:t>k</w:t>
      </w:r>
      <w:r w:rsidRPr="00AF6B6E">
        <w:rPr>
          <w:lang w:val="et-EE"/>
        </w:rPr>
        <w:t>ommunikatsiooniministri 24.</w:t>
      </w:r>
      <w:r w:rsidR="00E944F1" w:rsidRPr="00AF6B6E">
        <w:rPr>
          <w:lang w:val="et-EE"/>
        </w:rPr>
        <w:t xml:space="preserve"> </w:t>
      </w:r>
      <w:r w:rsidRPr="00AF6B6E">
        <w:rPr>
          <w:lang w:val="et-EE"/>
        </w:rPr>
        <w:t>detsembri 2001. a määrusele nr 69 „Ehitise tehniliste andmete loetelu</w:t>
      </w:r>
      <w:r w:rsidR="00E944F1" w:rsidRPr="00AF6B6E">
        <w:rPr>
          <w:lang w:val="et-EE"/>
        </w:rPr>
        <w:t>”</w:t>
      </w:r>
      <w:r w:rsidRPr="00AF6B6E">
        <w:rPr>
          <w:lang w:val="et-EE"/>
        </w:rPr>
        <w:t xml:space="preserve"> §</w:t>
      </w:r>
      <w:r w:rsidR="0009734E" w:rsidRPr="00AF6B6E">
        <w:rPr>
          <w:rFonts w:cs="Arial"/>
          <w:lang w:val="et-EE"/>
        </w:rPr>
        <w:t> </w:t>
      </w:r>
      <w:r w:rsidRPr="00AF6B6E">
        <w:rPr>
          <w:lang w:val="et-EE"/>
        </w:rPr>
        <w:t>17 lõikest 1 ja 2. Hoonete e</w:t>
      </w:r>
      <w:r w:rsidR="00E944F1" w:rsidRPr="00AF6B6E">
        <w:rPr>
          <w:lang w:val="et-EE"/>
        </w:rPr>
        <w:t>hitisealu</w:t>
      </w:r>
      <w:r w:rsidRPr="00AF6B6E">
        <w:rPr>
          <w:lang w:val="et-EE"/>
        </w:rPr>
        <w:t>se pinna sisse ei loeta rajatiste aluseid pindu sh katmata terrasside alust maad.</w:t>
      </w:r>
    </w:p>
    <w:p w14:paraId="5B14A002" w14:textId="77777777" w:rsidR="00B50F80" w:rsidRPr="00AF6B6E" w:rsidRDefault="00B50F80" w:rsidP="00B50F80">
      <w:pPr>
        <w:tabs>
          <w:tab w:val="left" w:pos="4678"/>
        </w:tabs>
        <w:autoSpaceDE w:val="0"/>
        <w:autoSpaceDN w:val="0"/>
        <w:adjustRightInd w:val="0"/>
        <w:rPr>
          <w:rFonts w:cs="Arial"/>
          <w:lang w:val="et-EE"/>
        </w:rPr>
      </w:pPr>
    </w:p>
    <w:p w14:paraId="414B5195"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7" w:name="_Toc497647808"/>
      <w:bookmarkStart w:id="28" w:name="_Toc171600150"/>
      <w:r w:rsidRPr="00AF6B6E">
        <w:rPr>
          <w:rFonts w:ascii="Arial" w:hAnsi="Arial" w:cs="Arial"/>
          <w:color w:val="auto"/>
          <w:sz w:val="22"/>
          <w:szCs w:val="22"/>
          <w:lang w:val="et-EE"/>
        </w:rPr>
        <w:t>Ehitiste arhitektuurinõuded</w:t>
      </w:r>
      <w:bookmarkEnd w:id="27"/>
      <w:bookmarkEnd w:id="28"/>
    </w:p>
    <w:p w14:paraId="01858757" w14:textId="77777777" w:rsidR="005A1754" w:rsidRPr="00AF6B6E" w:rsidRDefault="005A1754" w:rsidP="00545714">
      <w:pPr>
        <w:tabs>
          <w:tab w:val="left" w:pos="3828"/>
        </w:tabs>
        <w:autoSpaceDE w:val="0"/>
        <w:autoSpaceDN w:val="0"/>
        <w:adjustRightInd w:val="0"/>
        <w:jc w:val="both"/>
        <w:rPr>
          <w:rFonts w:cs="Arial"/>
          <w:lang w:val="et-EE"/>
        </w:rPr>
      </w:pPr>
      <w:r w:rsidRPr="00AF6B6E">
        <w:rPr>
          <w:rFonts w:cs="Arial"/>
          <w:lang w:val="et-EE"/>
        </w:rPr>
        <w:t>Hoonestusviis:</w:t>
      </w:r>
      <w:r w:rsidR="00FF4CE4" w:rsidRPr="00AF6B6E">
        <w:rPr>
          <w:rFonts w:cs="Arial"/>
          <w:lang w:val="et-EE"/>
        </w:rPr>
        <w:tab/>
      </w:r>
      <w:r w:rsidRPr="00AF6B6E">
        <w:rPr>
          <w:rFonts w:cs="Arial"/>
          <w:lang w:val="et-EE"/>
        </w:rPr>
        <w:t>lahtine</w:t>
      </w:r>
    </w:p>
    <w:p w14:paraId="7AA5CFA5" w14:textId="77777777" w:rsidR="00285D5D" w:rsidRPr="00AF6B6E" w:rsidRDefault="00480553" w:rsidP="00285D5D">
      <w:pPr>
        <w:tabs>
          <w:tab w:val="left" w:pos="3828"/>
        </w:tabs>
        <w:autoSpaceDE w:val="0"/>
        <w:autoSpaceDN w:val="0"/>
        <w:adjustRightInd w:val="0"/>
        <w:jc w:val="both"/>
        <w:rPr>
          <w:rFonts w:cs="Arial"/>
          <w:lang w:val="et-EE"/>
        </w:rPr>
      </w:pPr>
      <w:r w:rsidRPr="00AF6B6E">
        <w:rPr>
          <w:rFonts w:cs="Arial"/>
          <w:lang w:val="et-EE"/>
        </w:rPr>
        <w:t>Katusekalle:</w:t>
      </w:r>
      <w:r w:rsidRPr="00AF6B6E">
        <w:rPr>
          <w:rFonts w:cs="Arial"/>
          <w:lang w:val="et-EE"/>
        </w:rPr>
        <w:tab/>
      </w:r>
      <w:r w:rsidR="00285D5D" w:rsidRPr="00AF6B6E">
        <w:rPr>
          <w:rFonts w:cs="Arial"/>
          <w:lang w:val="et-EE"/>
        </w:rPr>
        <w:t>22° – 45° elamu põhimaht,</w:t>
      </w:r>
    </w:p>
    <w:p w14:paraId="461BF23D" w14:textId="77777777" w:rsidR="005A1754" w:rsidRPr="00AF6B6E" w:rsidRDefault="00285D5D" w:rsidP="00285D5D">
      <w:pPr>
        <w:tabs>
          <w:tab w:val="left" w:pos="3828"/>
        </w:tabs>
        <w:autoSpaceDE w:val="0"/>
        <w:autoSpaceDN w:val="0"/>
        <w:adjustRightInd w:val="0"/>
        <w:jc w:val="both"/>
        <w:rPr>
          <w:rFonts w:cs="Arial"/>
          <w:lang w:val="et-EE"/>
        </w:rPr>
      </w:pPr>
      <w:r w:rsidRPr="00AF6B6E">
        <w:rPr>
          <w:rFonts w:cs="Arial"/>
          <w:lang w:val="et-EE"/>
        </w:rPr>
        <w:tab/>
        <w:t>10° – 45° abihoone, varikatused, elamu väiksemad mahud</w:t>
      </w:r>
    </w:p>
    <w:p w14:paraId="3928F8EF" w14:textId="77777777" w:rsidR="005A1754" w:rsidRPr="00AF6B6E" w:rsidRDefault="0070324A" w:rsidP="00545714">
      <w:pPr>
        <w:tabs>
          <w:tab w:val="left" w:pos="3828"/>
        </w:tabs>
        <w:autoSpaceDE w:val="0"/>
        <w:autoSpaceDN w:val="0"/>
        <w:adjustRightInd w:val="0"/>
        <w:jc w:val="both"/>
        <w:rPr>
          <w:rFonts w:cs="Arial"/>
          <w:lang w:val="et-EE"/>
        </w:rPr>
      </w:pPr>
      <w:r w:rsidRPr="00AF6B6E">
        <w:rPr>
          <w:rFonts w:cs="Arial"/>
          <w:lang w:val="et-EE"/>
        </w:rPr>
        <w:t>Maksimaalne kõrgus:</w:t>
      </w:r>
      <w:r w:rsidRPr="00AF6B6E">
        <w:rPr>
          <w:rFonts w:cs="Arial"/>
          <w:lang w:val="et-EE"/>
        </w:rPr>
        <w:tab/>
        <w:t>maapinnast 9</w:t>
      </w:r>
      <w:r w:rsidR="005A1754" w:rsidRPr="00AF6B6E">
        <w:rPr>
          <w:rFonts w:cs="Arial"/>
          <w:lang w:val="et-EE"/>
        </w:rPr>
        <w:t xml:space="preserve"> m</w:t>
      </w:r>
      <w:r w:rsidR="00E87783" w:rsidRPr="00AF6B6E">
        <w:rPr>
          <w:rFonts w:cs="Arial"/>
          <w:lang w:val="et-EE"/>
        </w:rPr>
        <w:t xml:space="preserve"> – elamu; </w:t>
      </w:r>
      <w:r w:rsidR="004C613F" w:rsidRPr="00AF6B6E">
        <w:rPr>
          <w:rFonts w:cs="Arial"/>
          <w:lang w:val="et-EE"/>
        </w:rPr>
        <w:t>5 m – abihoone</w:t>
      </w:r>
    </w:p>
    <w:p w14:paraId="73E2BC71" w14:textId="77777777" w:rsidR="0070324A" w:rsidRPr="00AF6B6E" w:rsidRDefault="005A1754" w:rsidP="00545714">
      <w:pPr>
        <w:tabs>
          <w:tab w:val="left" w:pos="3828"/>
        </w:tabs>
        <w:autoSpaceDE w:val="0"/>
        <w:autoSpaceDN w:val="0"/>
        <w:adjustRightInd w:val="0"/>
        <w:jc w:val="both"/>
        <w:rPr>
          <w:rFonts w:cs="Arial"/>
          <w:lang w:val="et-EE"/>
        </w:rPr>
      </w:pPr>
      <w:r w:rsidRPr="00AF6B6E">
        <w:rPr>
          <w:rFonts w:cs="Arial"/>
          <w:lang w:val="et-EE"/>
        </w:rPr>
        <w:t>Maksimaalne korruselisus</w:t>
      </w:r>
      <w:r w:rsidR="00FF4CE4" w:rsidRPr="00AF6B6E">
        <w:rPr>
          <w:rFonts w:cs="Arial"/>
          <w:lang w:val="et-EE"/>
        </w:rPr>
        <w:tab/>
      </w:r>
      <w:r w:rsidR="004C613F" w:rsidRPr="00AF6B6E">
        <w:rPr>
          <w:rFonts w:cs="Arial"/>
          <w:lang w:val="et-EE"/>
        </w:rPr>
        <w:t>elamu</w:t>
      </w:r>
      <w:r w:rsidR="00C75F58" w:rsidRPr="00AF6B6E">
        <w:rPr>
          <w:rFonts w:cs="Arial"/>
          <w:lang w:val="et-EE"/>
        </w:rPr>
        <w:t xml:space="preserve"> –</w:t>
      </w:r>
      <w:r w:rsidR="0070324A" w:rsidRPr="00AF6B6E">
        <w:rPr>
          <w:rFonts w:cs="Arial"/>
          <w:lang w:val="et-EE"/>
        </w:rPr>
        <w:t xml:space="preserve"> maapealne 2; maa-alune 1</w:t>
      </w:r>
      <w:r w:rsidR="004C613F" w:rsidRPr="00AF6B6E">
        <w:rPr>
          <w:rFonts w:cs="Arial"/>
          <w:lang w:val="et-EE"/>
        </w:rPr>
        <w:t>;</w:t>
      </w:r>
    </w:p>
    <w:p w14:paraId="5C64302A" w14:textId="77777777" w:rsidR="005A1754" w:rsidRPr="00AF6B6E" w:rsidRDefault="00C75F58" w:rsidP="00545714">
      <w:pPr>
        <w:tabs>
          <w:tab w:val="left" w:pos="3828"/>
        </w:tabs>
        <w:autoSpaceDE w:val="0"/>
        <w:autoSpaceDN w:val="0"/>
        <w:adjustRightInd w:val="0"/>
        <w:jc w:val="both"/>
        <w:rPr>
          <w:rFonts w:cs="Arial"/>
          <w:lang w:val="et-EE"/>
        </w:rPr>
      </w:pPr>
      <w:r w:rsidRPr="00AF6B6E">
        <w:rPr>
          <w:rFonts w:cs="Arial"/>
          <w:lang w:val="et-EE"/>
        </w:rPr>
        <w:tab/>
        <w:t>a</w:t>
      </w:r>
      <w:r w:rsidR="004C613F" w:rsidRPr="00AF6B6E">
        <w:rPr>
          <w:rFonts w:cs="Arial"/>
          <w:lang w:val="et-EE"/>
        </w:rPr>
        <w:t>bihoone</w:t>
      </w:r>
      <w:r w:rsidRPr="00AF6B6E">
        <w:rPr>
          <w:rFonts w:cs="Arial"/>
          <w:lang w:val="et-EE"/>
        </w:rPr>
        <w:t xml:space="preserve"> –</w:t>
      </w:r>
      <w:r w:rsidR="0070324A" w:rsidRPr="00AF6B6E">
        <w:rPr>
          <w:rFonts w:cs="Arial"/>
          <w:lang w:val="et-EE"/>
        </w:rPr>
        <w:t xml:space="preserve"> maapealne 1</w:t>
      </w:r>
    </w:p>
    <w:p w14:paraId="0A989181" w14:textId="77777777" w:rsidR="006D2B6F" w:rsidRPr="00AF6B6E" w:rsidRDefault="006D2B6F" w:rsidP="006D2B6F">
      <w:pPr>
        <w:tabs>
          <w:tab w:val="left" w:pos="3828"/>
        </w:tabs>
        <w:autoSpaceDE w:val="0"/>
        <w:autoSpaceDN w:val="0"/>
        <w:adjustRightInd w:val="0"/>
        <w:jc w:val="both"/>
        <w:rPr>
          <w:rFonts w:cs="Arial"/>
          <w:lang w:val="et-EE"/>
        </w:rPr>
      </w:pPr>
      <w:r w:rsidRPr="00AF6B6E">
        <w:rPr>
          <w:rFonts w:cs="Arial"/>
          <w:lang w:val="et-EE"/>
        </w:rPr>
        <w:t>Välisviimistlus:</w:t>
      </w:r>
      <w:r w:rsidRPr="00AF6B6E">
        <w:rPr>
          <w:rFonts w:cs="Arial"/>
          <w:lang w:val="et-EE"/>
        </w:rPr>
        <w:tab/>
      </w:r>
      <w:r w:rsidR="0083018E" w:rsidRPr="00AF6B6E">
        <w:rPr>
          <w:rFonts w:cs="Arial"/>
          <w:lang w:val="et-EE"/>
        </w:rPr>
        <w:t>kivi, betoon, klaas, krohv, puit</w:t>
      </w:r>
    </w:p>
    <w:p w14:paraId="1A12B7F7" w14:textId="77777777" w:rsidR="005A1754" w:rsidRPr="00AF6B6E" w:rsidRDefault="005A1754" w:rsidP="00545714">
      <w:pPr>
        <w:tabs>
          <w:tab w:val="left" w:pos="3828"/>
        </w:tabs>
        <w:autoSpaceDE w:val="0"/>
        <w:autoSpaceDN w:val="0"/>
        <w:adjustRightInd w:val="0"/>
        <w:ind w:left="4678" w:hanging="4678"/>
        <w:jc w:val="both"/>
        <w:rPr>
          <w:rFonts w:cs="Arial"/>
          <w:lang w:val="et-EE"/>
        </w:rPr>
      </w:pPr>
      <w:r w:rsidRPr="00AF6B6E">
        <w:rPr>
          <w:rFonts w:cs="Arial"/>
          <w:lang w:val="et-EE"/>
        </w:rPr>
        <w:t>Katusematerjal:</w:t>
      </w:r>
      <w:r w:rsidR="00FF4CE4" w:rsidRPr="00AF6B6E">
        <w:rPr>
          <w:rFonts w:cs="Arial"/>
          <w:lang w:val="et-EE"/>
        </w:rPr>
        <w:tab/>
      </w:r>
      <w:r w:rsidR="004C613F" w:rsidRPr="00AF6B6E">
        <w:rPr>
          <w:rFonts w:cs="Arial"/>
          <w:lang w:val="et-EE"/>
        </w:rPr>
        <w:t>rullmaterjal, plekk</w:t>
      </w:r>
      <w:r w:rsidR="0083018E" w:rsidRPr="00AF6B6E">
        <w:rPr>
          <w:rFonts w:cs="Arial"/>
          <w:lang w:val="et-EE"/>
        </w:rPr>
        <w:t xml:space="preserve"> või kivi.</w:t>
      </w:r>
    </w:p>
    <w:p w14:paraId="5B2837C0" w14:textId="77777777" w:rsidR="00063BD2" w:rsidRPr="00AF6B6E" w:rsidRDefault="00063BD2" w:rsidP="00545714">
      <w:pPr>
        <w:tabs>
          <w:tab w:val="left" w:pos="3828"/>
        </w:tabs>
        <w:autoSpaceDE w:val="0"/>
        <w:autoSpaceDN w:val="0"/>
        <w:adjustRightInd w:val="0"/>
        <w:ind w:left="4678" w:hanging="4678"/>
        <w:jc w:val="both"/>
        <w:rPr>
          <w:rFonts w:cs="Arial"/>
          <w:lang w:val="et-EE"/>
        </w:rPr>
      </w:pPr>
    </w:p>
    <w:p w14:paraId="30EFA35B" w14:textId="77777777" w:rsidR="003657E7" w:rsidRPr="00AF6B6E" w:rsidRDefault="005A1754" w:rsidP="00545714">
      <w:pPr>
        <w:autoSpaceDE w:val="0"/>
        <w:autoSpaceDN w:val="0"/>
        <w:adjustRightInd w:val="0"/>
        <w:jc w:val="both"/>
        <w:rPr>
          <w:rFonts w:cs="Arial"/>
          <w:lang w:val="et-EE"/>
        </w:rPr>
      </w:pPr>
      <w:r w:rsidRPr="00AF6B6E">
        <w:rPr>
          <w:rFonts w:cs="Arial"/>
          <w:lang w:val="et-EE"/>
        </w:rPr>
        <w:t>Projekteeritava hoone arhitektuurne lahendus peab arvestama piirkonna miljööd</w:t>
      </w:r>
      <w:r w:rsidR="001A3193" w:rsidRPr="00AF6B6E">
        <w:rPr>
          <w:rFonts w:cs="Arial"/>
          <w:lang w:val="et-EE"/>
        </w:rPr>
        <w:t>.</w:t>
      </w:r>
    </w:p>
    <w:p w14:paraId="745AB565" w14:textId="77777777" w:rsidR="005A1754" w:rsidRPr="00AF6B6E" w:rsidRDefault="005A1754" w:rsidP="00545714">
      <w:pPr>
        <w:jc w:val="both"/>
        <w:rPr>
          <w:rFonts w:cs="Arial"/>
          <w:lang w:val="et-EE"/>
        </w:rPr>
      </w:pPr>
      <w:r w:rsidRPr="00AF6B6E">
        <w:rPr>
          <w:rFonts w:cs="Arial"/>
          <w:lang w:val="et-EE"/>
        </w:rPr>
        <w:t>Keelatud on imit</w:t>
      </w:r>
      <w:r w:rsidR="004C613F" w:rsidRPr="00AF6B6E">
        <w:rPr>
          <w:rFonts w:cs="Arial"/>
          <w:lang w:val="et-EE"/>
        </w:rPr>
        <w:t xml:space="preserve">eerivate materjalide kasutamine, </w:t>
      </w:r>
      <w:r w:rsidR="00CC3343" w:rsidRPr="00AF6B6E">
        <w:rPr>
          <w:rFonts w:cs="Arial"/>
          <w:lang w:val="et-EE"/>
        </w:rPr>
        <w:t>nt</w:t>
      </w:r>
      <w:r w:rsidR="00763FD5" w:rsidRPr="00AF6B6E">
        <w:rPr>
          <w:rFonts w:cs="Arial"/>
          <w:lang w:val="et-EE"/>
        </w:rPr>
        <w:t xml:space="preserve"> </w:t>
      </w:r>
      <w:r w:rsidR="002A7E63" w:rsidRPr="00AF6B6E">
        <w:rPr>
          <w:rFonts w:cs="Arial"/>
          <w:lang w:val="et-EE"/>
        </w:rPr>
        <w:t xml:space="preserve">hoonete fassaadidel </w:t>
      </w:r>
      <w:r w:rsidR="004C613F" w:rsidRPr="00AF6B6E">
        <w:rPr>
          <w:rFonts w:cs="Arial"/>
          <w:lang w:val="et-EE"/>
        </w:rPr>
        <w:t>plastvooder</w:t>
      </w:r>
      <w:r w:rsidR="002A7E63" w:rsidRPr="00AF6B6E">
        <w:rPr>
          <w:rFonts w:cs="Arial"/>
          <w:lang w:val="et-EE"/>
        </w:rPr>
        <w:t xml:space="preserve">. </w:t>
      </w:r>
    </w:p>
    <w:p w14:paraId="56EDCDA4" w14:textId="77777777" w:rsidR="004C613F" w:rsidRPr="00AF6B6E" w:rsidRDefault="004C613F" w:rsidP="00545714">
      <w:pPr>
        <w:autoSpaceDE w:val="0"/>
        <w:autoSpaceDN w:val="0"/>
        <w:adjustRightInd w:val="0"/>
        <w:jc w:val="both"/>
        <w:rPr>
          <w:rFonts w:cs="Arial"/>
          <w:lang w:val="et-EE"/>
        </w:rPr>
      </w:pPr>
      <w:r w:rsidRPr="00AF6B6E">
        <w:rPr>
          <w:rFonts w:cs="Arial"/>
          <w:lang w:val="et-EE"/>
        </w:rPr>
        <w:t>Ühel krundil peavad hooned moodustama terviku, olema üh</w:t>
      </w:r>
      <w:r w:rsidR="00B6482B" w:rsidRPr="00AF6B6E">
        <w:rPr>
          <w:rFonts w:cs="Arial"/>
          <w:lang w:val="et-EE"/>
        </w:rPr>
        <w:t>ts</w:t>
      </w:r>
      <w:r w:rsidRPr="00AF6B6E">
        <w:rPr>
          <w:rFonts w:cs="Arial"/>
          <w:lang w:val="et-EE"/>
        </w:rPr>
        <w:t>e arhitektuurse laadiga.</w:t>
      </w:r>
    </w:p>
    <w:p w14:paraId="7BF6E06B" w14:textId="0E5E8840" w:rsidR="00435B5D" w:rsidRPr="00AF6B6E" w:rsidRDefault="00435B5D" w:rsidP="00435B5D">
      <w:pPr>
        <w:autoSpaceDE w:val="0"/>
        <w:autoSpaceDN w:val="0"/>
        <w:adjustRightInd w:val="0"/>
        <w:jc w:val="both"/>
        <w:rPr>
          <w:rFonts w:cs="Arial"/>
          <w:lang w:val="et-EE"/>
        </w:rPr>
      </w:pPr>
      <w:r w:rsidRPr="00AF6B6E">
        <w:rPr>
          <w:lang w:val="et-EE"/>
        </w:rPr>
        <w:t>Igale krundile on planeeritud üks põhihoone ja kuni kolm abihoonet, abihoonete hulka ei ole arvestatud alla 20</w:t>
      </w:r>
      <w:r w:rsidR="00D55689" w:rsidRPr="00AF6B6E">
        <w:rPr>
          <w:rFonts w:cs="Arial"/>
          <w:lang w:val="et-EE"/>
        </w:rPr>
        <w:t> </w:t>
      </w:r>
      <w:r w:rsidRPr="00AF6B6E">
        <w:rPr>
          <w:lang w:val="et-EE"/>
        </w:rPr>
        <w:t>m² ehitisealuse pinnaga ehitised. Ehitisealane pind hõlmab elamu, abihoonete, kui ka alla 20</w:t>
      </w:r>
      <w:r w:rsidR="00D55689" w:rsidRPr="00AF6B6E">
        <w:rPr>
          <w:rFonts w:cs="Arial"/>
          <w:lang w:val="et-EE"/>
        </w:rPr>
        <w:t> </w:t>
      </w:r>
      <w:r w:rsidRPr="00AF6B6E">
        <w:rPr>
          <w:lang w:val="et-EE"/>
        </w:rPr>
        <w:t>m² ehitisealuse pinnaga ehitiste alust pinda.</w:t>
      </w:r>
    </w:p>
    <w:p w14:paraId="490C72E4" w14:textId="77777777" w:rsidR="00435B5D" w:rsidRPr="00AF6B6E" w:rsidRDefault="00435B5D" w:rsidP="00435B5D">
      <w:pPr>
        <w:autoSpaceDE w:val="0"/>
        <w:autoSpaceDN w:val="0"/>
        <w:adjustRightInd w:val="0"/>
        <w:jc w:val="both"/>
        <w:rPr>
          <w:rFonts w:cs="Arial"/>
          <w:lang w:val="et-EE"/>
        </w:rPr>
      </w:pPr>
    </w:p>
    <w:p w14:paraId="7DA05EC7" w14:textId="3D7F51F7" w:rsidR="00435B5D" w:rsidRPr="00AF6B6E" w:rsidRDefault="00435B5D" w:rsidP="00435B5D">
      <w:pPr>
        <w:autoSpaceDE w:val="0"/>
        <w:autoSpaceDN w:val="0"/>
        <w:adjustRightInd w:val="0"/>
        <w:jc w:val="both"/>
        <w:rPr>
          <w:rFonts w:cs="Arial"/>
          <w:lang w:val="et-EE"/>
        </w:rPr>
      </w:pPr>
      <w:r w:rsidRPr="00AF6B6E">
        <w:rPr>
          <w:rFonts w:cs="Arial"/>
          <w:u w:val="single"/>
          <w:lang w:val="et-EE"/>
        </w:rPr>
        <w:t>Krundil pos 1</w:t>
      </w:r>
      <w:r w:rsidRPr="00AF6B6E">
        <w:rPr>
          <w:rFonts w:cs="Arial"/>
          <w:lang w:val="et-EE"/>
        </w:rPr>
        <w:t xml:space="preserve"> (aadressi ettepanekuga Kadaka tee 4) paiknevad olemasolevad hooned (elamu, abihoone ja pumbamaja) on ehitatud seaduslikualusega.</w:t>
      </w:r>
    </w:p>
    <w:p w14:paraId="0C610337" w14:textId="77777777" w:rsidR="00435B5D" w:rsidRPr="00AF6B6E" w:rsidRDefault="00435B5D" w:rsidP="00435B5D">
      <w:pPr>
        <w:autoSpaceDE w:val="0"/>
        <w:autoSpaceDN w:val="0"/>
        <w:adjustRightInd w:val="0"/>
        <w:jc w:val="both"/>
        <w:rPr>
          <w:rFonts w:cs="Arial"/>
          <w:lang w:val="et-EE"/>
        </w:rPr>
      </w:pPr>
      <w:r w:rsidRPr="00AF6B6E">
        <w:rPr>
          <w:rFonts w:cs="Arial"/>
          <w:lang w:val="et-EE"/>
        </w:rPr>
        <w:t>Detailplaneeringuga on määratud ehitusõigus, mis annab võimaluse olemasolevad hooned ümber ehitada, laiendada või vajadusel asendada uutega. Lisaks võib rajada kaks abihoonet.</w:t>
      </w:r>
    </w:p>
    <w:p w14:paraId="00C4FF78" w14:textId="243FC543" w:rsidR="00435B5D" w:rsidRPr="00AF6B6E" w:rsidRDefault="00435B5D" w:rsidP="00435B5D">
      <w:pPr>
        <w:autoSpaceDE w:val="0"/>
        <w:autoSpaceDN w:val="0"/>
        <w:adjustRightInd w:val="0"/>
        <w:jc w:val="both"/>
        <w:rPr>
          <w:rFonts w:cs="Arial"/>
          <w:lang w:val="et-EE"/>
        </w:rPr>
      </w:pPr>
      <w:r w:rsidRPr="00AF6B6E">
        <w:rPr>
          <w:rFonts w:cs="Arial"/>
          <w:u w:val="single"/>
          <w:lang w:val="et-EE"/>
        </w:rPr>
        <w:t>Krundil pos 2</w:t>
      </w:r>
      <w:r w:rsidRPr="00AF6B6E">
        <w:rPr>
          <w:rFonts w:cs="Arial"/>
          <w:lang w:val="et-EE"/>
        </w:rPr>
        <w:t xml:space="preserve"> (aadressi ettepanekuga Kadaka tee 2) paiknevad olemasolevad hooned, millest elamu on seaduslikualusega ehitatud ja kolm ehitist (2 varjualust ja saun), millest üks varjualune (ehitisealuse pinnaga 38</w:t>
      </w:r>
      <w:r w:rsidR="00D55689" w:rsidRPr="00AF6B6E">
        <w:rPr>
          <w:rFonts w:cs="Arial"/>
          <w:lang w:val="et-EE"/>
        </w:rPr>
        <w:t> </w:t>
      </w:r>
      <w:r w:rsidRPr="00AF6B6E">
        <w:rPr>
          <w:rFonts w:cs="Arial"/>
          <w:lang w:val="et-EE"/>
        </w:rPr>
        <w:t xml:space="preserve">m²) on ehitatud seaduslikualuseta ja millele taotleda </w:t>
      </w:r>
      <w:r w:rsidRPr="00AF6B6E">
        <w:rPr>
          <w:rFonts w:cs="Arial"/>
          <w:color w:val="212529"/>
          <w:shd w:val="clear" w:color="auto" w:fill="FFFFFF"/>
          <w:lang w:val="et-EE"/>
        </w:rPr>
        <w:t>kohaliku omavalitsuse kirjalik nõusolek</w:t>
      </w:r>
      <w:r w:rsidRPr="00AF6B6E">
        <w:rPr>
          <w:rFonts w:cs="Arial"/>
          <w:lang w:val="et-EE"/>
        </w:rPr>
        <w:t>.</w:t>
      </w:r>
    </w:p>
    <w:p w14:paraId="208951B2" w14:textId="77777777" w:rsidR="00435B5D" w:rsidRPr="00AF6B6E" w:rsidRDefault="00435B5D" w:rsidP="00435B5D">
      <w:pPr>
        <w:autoSpaceDE w:val="0"/>
        <w:autoSpaceDN w:val="0"/>
        <w:adjustRightInd w:val="0"/>
        <w:jc w:val="both"/>
        <w:rPr>
          <w:rFonts w:cs="Arial"/>
          <w:lang w:val="et-EE"/>
        </w:rPr>
      </w:pPr>
      <w:r w:rsidRPr="00AF6B6E">
        <w:rPr>
          <w:rFonts w:cs="Arial"/>
          <w:lang w:val="et-EE"/>
        </w:rPr>
        <w:t>Detailplaneeringuga on määratud ehitusõigus, mis annab võimaluse olemasolevad hooned ümber ehitada, laiendada või vajadusel asendada uutega. Lisaks võib rajada kaks abihoonet.</w:t>
      </w:r>
    </w:p>
    <w:p w14:paraId="4F0FEEDC" w14:textId="5878342A" w:rsidR="00435B5D" w:rsidRPr="00AF6B6E" w:rsidRDefault="00435B5D" w:rsidP="00435B5D">
      <w:pPr>
        <w:autoSpaceDE w:val="0"/>
        <w:autoSpaceDN w:val="0"/>
        <w:adjustRightInd w:val="0"/>
        <w:jc w:val="both"/>
        <w:rPr>
          <w:rFonts w:cs="Arial"/>
          <w:lang w:val="et-EE"/>
        </w:rPr>
      </w:pPr>
      <w:r w:rsidRPr="00AF6B6E">
        <w:rPr>
          <w:rFonts w:cs="Arial"/>
          <w:u w:val="single"/>
          <w:lang w:val="et-EE"/>
        </w:rPr>
        <w:t>Krundil pos 3</w:t>
      </w:r>
      <w:r w:rsidRPr="00AF6B6E">
        <w:rPr>
          <w:rFonts w:cs="Arial"/>
          <w:lang w:val="et-EE"/>
        </w:rPr>
        <w:t xml:space="preserve"> (aadressi ettepanekuga Meresiiliku tee 3) paiknevad olemasolevad hooned, millest elamu on seaduslikualusega ja kaks alla 20</w:t>
      </w:r>
      <w:r w:rsidR="00D55689" w:rsidRPr="00AF6B6E">
        <w:rPr>
          <w:rFonts w:cs="Arial"/>
          <w:lang w:val="et-EE"/>
        </w:rPr>
        <w:t> </w:t>
      </w:r>
      <w:r w:rsidRPr="00AF6B6E">
        <w:rPr>
          <w:rFonts w:cs="Arial"/>
          <w:lang w:val="et-EE"/>
        </w:rPr>
        <w:t>m² ehitisealuse pinnaga ehitist (kasvuhoone ja varjualune).</w:t>
      </w:r>
    </w:p>
    <w:p w14:paraId="314B410E" w14:textId="77777777" w:rsidR="00435B5D" w:rsidRPr="00AF6B6E" w:rsidRDefault="00435B5D" w:rsidP="00435B5D">
      <w:pPr>
        <w:autoSpaceDE w:val="0"/>
        <w:autoSpaceDN w:val="0"/>
        <w:adjustRightInd w:val="0"/>
        <w:jc w:val="both"/>
        <w:rPr>
          <w:rFonts w:cs="Arial"/>
          <w:lang w:val="et-EE"/>
        </w:rPr>
      </w:pPr>
      <w:r w:rsidRPr="00AF6B6E">
        <w:rPr>
          <w:rFonts w:cs="Arial"/>
          <w:lang w:val="et-EE"/>
        </w:rPr>
        <w:t>Detailplaneeringuga on määratud ehitusõigus, mis annab võimaluse olemasolevad hooned ümber ehitada, laiendada või vajadusel asendada uutega. Lisaks võib rajada kolm abihoonet.</w:t>
      </w:r>
    </w:p>
    <w:p w14:paraId="2F0B910D" w14:textId="77777777" w:rsidR="00435B5D" w:rsidRPr="00AF6B6E" w:rsidRDefault="00435B5D" w:rsidP="00435B5D">
      <w:pPr>
        <w:autoSpaceDE w:val="0"/>
        <w:autoSpaceDN w:val="0"/>
        <w:adjustRightInd w:val="0"/>
        <w:jc w:val="both"/>
        <w:rPr>
          <w:rFonts w:cs="Arial"/>
          <w:lang w:val="et-EE"/>
        </w:rPr>
      </w:pPr>
    </w:p>
    <w:p w14:paraId="481DBB51" w14:textId="4C053633" w:rsidR="00435B5D" w:rsidRPr="00AF6B6E" w:rsidRDefault="00435B5D" w:rsidP="00435B5D">
      <w:pPr>
        <w:autoSpaceDE w:val="0"/>
        <w:autoSpaceDN w:val="0"/>
        <w:adjustRightInd w:val="0"/>
        <w:jc w:val="both"/>
        <w:rPr>
          <w:rFonts w:cs="Arial"/>
          <w:lang w:val="et-EE"/>
        </w:rPr>
      </w:pPr>
      <w:r w:rsidRPr="00AF6B6E">
        <w:rPr>
          <w:rFonts w:cs="Arial"/>
          <w:lang w:val="et-EE"/>
        </w:rPr>
        <w:t>Varjualune on hoonest eraldiseisev katusealune, millel pole suletud siseruumi. Kui ehitis on alla 20 m² ehitisealuse pinnaga ja kuni 5 m kõrge varjualune ei vaja ehitamiseks luba.</w:t>
      </w:r>
    </w:p>
    <w:p w14:paraId="37A7E645" w14:textId="77777777" w:rsidR="00435B5D" w:rsidRPr="00AF6B6E" w:rsidRDefault="00435B5D" w:rsidP="00435B5D">
      <w:pPr>
        <w:autoSpaceDE w:val="0"/>
        <w:autoSpaceDN w:val="0"/>
        <w:adjustRightInd w:val="0"/>
        <w:jc w:val="both"/>
        <w:rPr>
          <w:rFonts w:cs="Arial"/>
          <w:color w:val="212529"/>
          <w:shd w:val="clear" w:color="auto" w:fill="FFFFFF"/>
          <w:lang w:val="et-EE"/>
        </w:rPr>
      </w:pPr>
      <w:r w:rsidRPr="00AF6B6E">
        <w:rPr>
          <w:rFonts w:cs="Arial"/>
          <w:color w:val="212529"/>
          <w:shd w:val="clear" w:color="auto" w:fill="FFFFFF"/>
          <w:lang w:val="et-EE"/>
        </w:rPr>
        <w:t>Kuni 20m² ehitusaluse pinnaga väikeehitise püstitamisel tuleb tagada kohaliku omavalitsuse teavitamine väikeehitise püstitamise kavatsusest, kui teavitamine on nõutav. Teavitamine on nõutav detailplaneeringu koostamise kohustusega piirkondades ja ei ole nõutav detailplaneeringu koostamise kohustuseta aladel (nn hajaasustuses).</w:t>
      </w:r>
    </w:p>
    <w:p w14:paraId="3F39C8B9" w14:textId="41524FD2" w:rsidR="00435B5D" w:rsidRPr="00AF6B6E" w:rsidRDefault="00435B5D" w:rsidP="00435B5D">
      <w:pPr>
        <w:autoSpaceDE w:val="0"/>
        <w:autoSpaceDN w:val="0"/>
        <w:adjustRightInd w:val="0"/>
        <w:jc w:val="both"/>
        <w:rPr>
          <w:rFonts w:cs="Arial"/>
          <w:lang w:val="et-EE"/>
        </w:rPr>
      </w:pPr>
      <w:r w:rsidRPr="00AF6B6E">
        <w:rPr>
          <w:rFonts w:cs="Arial"/>
          <w:lang w:val="et-EE"/>
        </w:rPr>
        <w:t>Ehitisealuse pinnaga 20</w:t>
      </w:r>
      <w:r w:rsidR="00D55689" w:rsidRPr="00AF6B6E">
        <w:rPr>
          <w:rFonts w:cs="Arial"/>
          <w:lang w:val="et-EE"/>
        </w:rPr>
        <w:t> </w:t>
      </w:r>
      <w:r w:rsidRPr="00AF6B6E">
        <w:rPr>
          <w:rFonts w:cs="Arial"/>
          <w:lang w:val="et-EE"/>
        </w:rPr>
        <w:t>–</w:t>
      </w:r>
      <w:r w:rsidR="00D55689" w:rsidRPr="00AF6B6E">
        <w:rPr>
          <w:rFonts w:cs="Arial"/>
          <w:lang w:val="et-EE"/>
        </w:rPr>
        <w:t> </w:t>
      </w:r>
      <w:r w:rsidRPr="00AF6B6E">
        <w:rPr>
          <w:rFonts w:cs="Arial"/>
          <w:lang w:val="et-EE"/>
        </w:rPr>
        <w:t>60</w:t>
      </w:r>
      <w:r w:rsidR="00D55689" w:rsidRPr="00AF6B6E">
        <w:rPr>
          <w:rFonts w:cs="Arial"/>
          <w:lang w:val="et-EE"/>
        </w:rPr>
        <w:t> </w:t>
      </w:r>
      <w:r w:rsidRPr="00AF6B6E">
        <w:rPr>
          <w:rFonts w:cs="Arial"/>
          <w:lang w:val="et-EE"/>
        </w:rPr>
        <w:t>m² ja kuni 5</w:t>
      </w:r>
      <w:r w:rsidR="00D55689" w:rsidRPr="00AF6B6E">
        <w:rPr>
          <w:rFonts w:cs="Arial"/>
          <w:lang w:val="et-EE"/>
        </w:rPr>
        <w:t> </w:t>
      </w:r>
      <w:r w:rsidRPr="00AF6B6E">
        <w:rPr>
          <w:rFonts w:cs="Arial"/>
          <w:lang w:val="et-EE"/>
        </w:rPr>
        <w:t xml:space="preserve">m kõrge hoone rajamisel on ehitus- kui ka kasutusteatise esitamise kohustus. </w:t>
      </w:r>
      <w:r w:rsidRPr="00AF6B6E">
        <w:rPr>
          <w:rFonts w:cs="Arial"/>
          <w:color w:val="212529"/>
          <w:shd w:val="clear" w:color="auto" w:fill="FFFFFF"/>
          <w:lang w:val="et-EE"/>
        </w:rPr>
        <w:t>20</w:t>
      </w:r>
      <w:r w:rsidR="00D55689" w:rsidRPr="00AF6B6E">
        <w:rPr>
          <w:rFonts w:cs="Arial"/>
          <w:lang w:val="et-EE"/>
        </w:rPr>
        <w:t> </w:t>
      </w:r>
      <w:r w:rsidRPr="00AF6B6E">
        <w:rPr>
          <w:rFonts w:cs="Arial"/>
          <w:color w:val="212529"/>
          <w:shd w:val="clear" w:color="auto" w:fill="FFFFFF"/>
          <w:lang w:val="et-EE"/>
        </w:rPr>
        <w:t>–</w:t>
      </w:r>
      <w:r w:rsidR="00D55689" w:rsidRPr="00AF6B6E">
        <w:rPr>
          <w:rFonts w:cs="Arial"/>
          <w:lang w:val="et-EE"/>
        </w:rPr>
        <w:t> </w:t>
      </w:r>
      <w:r w:rsidRPr="00AF6B6E">
        <w:rPr>
          <w:rFonts w:cs="Arial"/>
          <w:color w:val="212529"/>
          <w:shd w:val="clear" w:color="auto" w:fill="FFFFFF"/>
          <w:lang w:val="et-EE"/>
        </w:rPr>
        <w:t>60</w:t>
      </w:r>
      <w:r w:rsidR="00D55689" w:rsidRPr="00AF6B6E">
        <w:rPr>
          <w:rFonts w:cs="Arial"/>
          <w:lang w:val="et-EE"/>
        </w:rPr>
        <w:t> </w:t>
      </w:r>
      <w:r w:rsidRPr="00AF6B6E">
        <w:rPr>
          <w:rFonts w:cs="Arial"/>
          <w:color w:val="212529"/>
          <w:shd w:val="clear" w:color="auto" w:fill="FFFFFF"/>
          <w:lang w:val="et-EE"/>
        </w:rPr>
        <w:t>m</w:t>
      </w:r>
      <w:r w:rsidRPr="00AF6B6E">
        <w:rPr>
          <w:rFonts w:cs="Arial"/>
          <w:color w:val="212529"/>
          <w:sz w:val="18"/>
          <w:szCs w:val="18"/>
          <w:shd w:val="clear" w:color="auto" w:fill="FFFFFF"/>
          <w:vertAlign w:val="superscript"/>
          <w:lang w:val="et-EE"/>
        </w:rPr>
        <w:t>2</w:t>
      </w:r>
      <w:r w:rsidR="00D55689" w:rsidRPr="00AF6B6E">
        <w:rPr>
          <w:rFonts w:cs="Arial"/>
          <w:color w:val="212529"/>
          <w:shd w:val="clear" w:color="auto" w:fill="FFFFFF"/>
          <w:lang w:val="et-EE"/>
        </w:rPr>
        <w:t xml:space="preserve"> </w:t>
      </w:r>
      <w:r w:rsidRPr="00AF6B6E">
        <w:rPr>
          <w:rFonts w:cs="Arial"/>
          <w:color w:val="212529"/>
          <w:shd w:val="clear" w:color="auto" w:fill="FFFFFF"/>
          <w:lang w:val="et-EE"/>
        </w:rPr>
        <w:t>ehitisaluse pindalaga ehitise ehitamiseks on vajalik kohaliku omavalitsuse kirjalik nõusolek.</w:t>
      </w:r>
    </w:p>
    <w:p w14:paraId="26D62B03" w14:textId="6D35F060" w:rsidR="00435B5D" w:rsidRPr="00AF6B6E" w:rsidRDefault="00435B5D" w:rsidP="00435B5D">
      <w:pPr>
        <w:autoSpaceDE w:val="0"/>
        <w:autoSpaceDN w:val="0"/>
        <w:adjustRightInd w:val="0"/>
        <w:jc w:val="both"/>
        <w:rPr>
          <w:rFonts w:cs="Arial"/>
          <w:lang w:val="et-EE"/>
        </w:rPr>
      </w:pPr>
      <w:r w:rsidRPr="00AF6B6E">
        <w:rPr>
          <w:rFonts w:cs="Arial"/>
          <w:lang w:val="et-EE"/>
        </w:rPr>
        <w:t xml:space="preserve">Väikeehitis võib paikneda ka väljaspool hoonestusala, kuid rikkuda ei tohi naabrite õiguseid (nt varjata valgust). Kui varjualuse või terrassiga koos ehitatakse kamin, grillimis- või lõkkekoht, siis tuleb jälgida täiendavaid </w:t>
      </w:r>
      <w:r w:rsidRPr="00AF6B6E">
        <w:rPr>
          <w:rFonts w:cs="Arial"/>
          <w:lang w:val="et-EE"/>
        </w:rPr>
        <w:fldChar w:fldCharType="begin"/>
      </w:r>
      <w:r w:rsidRPr="00AF6B6E">
        <w:rPr>
          <w:rFonts w:cs="Arial"/>
          <w:lang w:val="et-EE"/>
        </w:rPr>
        <w:instrText>HYPERLINK "https://www.riigiteataja.ee/akt/106072021005" \t "_blank"</w:instrText>
      </w:r>
      <w:r w:rsidRPr="00AF6B6E">
        <w:rPr>
          <w:rFonts w:cs="Arial"/>
          <w:lang w:val="et-EE"/>
        </w:rPr>
      </w:r>
      <w:r w:rsidRPr="00AF6B6E">
        <w:rPr>
          <w:rFonts w:cs="Arial"/>
          <w:lang w:val="et-EE"/>
        </w:rPr>
        <w:fldChar w:fldCharType="separate"/>
      </w:r>
      <w:r w:rsidRPr="00AF6B6E">
        <w:rPr>
          <w:rFonts w:cs="Arial"/>
          <w:lang w:val="et-EE"/>
        </w:rPr>
        <w:t xml:space="preserve">tuleohutusnõudeid (siseministri määrus 03.07.2021 nr 18 </w:t>
      </w:r>
      <w:r w:rsidR="00D55689" w:rsidRPr="00AF6B6E">
        <w:rPr>
          <w:rFonts w:cs="Arial"/>
          <w:lang w:val="et-EE"/>
        </w:rPr>
        <w:t>„</w:t>
      </w:r>
      <w:r w:rsidRPr="00AF6B6E">
        <w:rPr>
          <w:rFonts w:cs="Arial"/>
          <w:lang w:val="et-EE"/>
        </w:rPr>
        <w:t>Lõkke tegemisele ja grillimiskohale esitatavad nõuded</w:t>
      </w:r>
      <w:r w:rsidR="00D55689" w:rsidRPr="00AF6B6E">
        <w:rPr>
          <w:rFonts w:cs="Arial"/>
          <w:lang w:val="et-EE"/>
        </w:rPr>
        <w:t>”</w:t>
      </w:r>
      <w:r w:rsidRPr="00AF6B6E">
        <w:rPr>
          <w:rFonts w:cs="Arial"/>
          <w:lang w:val="et-EE"/>
        </w:rPr>
        <w:t>).</w:t>
      </w:r>
    </w:p>
    <w:p w14:paraId="013CE8B6" w14:textId="654477DA" w:rsidR="00435B5D" w:rsidRPr="00AF6B6E" w:rsidRDefault="00435B5D" w:rsidP="00435B5D">
      <w:pPr>
        <w:autoSpaceDE w:val="0"/>
        <w:autoSpaceDN w:val="0"/>
        <w:adjustRightInd w:val="0"/>
        <w:jc w:val="both"/>
        <w:rPr>
          <w:rFonts w:cs="Arial"/>
          <w:lang w:val="et-EE"/>
        </w:rPr>
      </w:pPr>
      <w:r w:rsidRPr="00AF6B6E">
        <w:rPr>
          <w:rFonts w:cs="Arial"/>
          <w:lang w:val="et-EE"/>
        </w:rPr>
        <w:fldChar w:fldCharType="end"/>
      </w:r>
      <w:r w:rsidRPr="00AF6B6E">
        <w:rPr>
          <w:rFonts w:cs="Arial"/>
          <w:lang w:val="et-EE"/>
        </w:rPr>
        <w:t>Igasuguse põlevmaterjali (küttepuud) hoidmisel varikatuse all tuleb arvestada tuleohutusnõudeid.</w:t>
      </w:r>
    </w:p>
    <w:p w14:paraId="18B840B2" w14:textId="6F348993" w:rsidR="00435B5D" w:rsidRPr="00AF6B6E" w:rsidRDefault="00435B5D" w:rsidP="00435B5D">
      <w:pPr>
        <w:autoSpaceDE w:val="0"/>
        <w:autoSpaceDN w:val="0"/>
        <w:adjustRightInd w:val="0"/>
        <w:jc w:val="both"/>
        <w:rPr>
          <w:rFonts w:cs="Arial"/>
          <w:lang w:val="et-EE"/>
        </w:rPr>
      </w:pPr>
      <w:r w:rsidRPr="00AF6B6E">
        <w:rPr>
          <w:rFonts w:cs="Arial"/>
          <w:lang w:val="et-EE"/>
        </w:rPr>
        <w:t>Tagatud peavad olema tuleohutus ja naabrusõigused sh</w:t>
      </w:r>
      <w:r w:rsidR="00D55689" w:rsidRPr="00AF6B6E">
        <w:rPr>
          <w:rFonts w:cs="Arial"/>
          <w:lang w:val="et-EE"/>
        </w:rPr>
        <w:t>,</w:t>
      </w:r>
      <w:r w:rsidRPr="00AF6B6E">
        <w:rPr>
          <w:rFonts w:cs="Arial"/>
          <w:lang w:val="et-EE"/>
        </w:rPr>
        <w:t xml:space="preserve"> et vihmavesi või lumi oleks hoone katuselt suunatud oma, mitte naabri kinnistule.</w:t>
      </w:r>
    </w:p>
    <w:p w14:paraId="04085A09" w14:textId="02DD1B6F" w:rsidR="00435B5D" w:rsidRPr="00AF6B6E" w:rsidRDefault="00435B5D" w:rsidP="00435B5D">
      <w:pPr>
        <w:autoSpaceDE w:val="0"/>
        <w:autoSpaceDN w:val="0"/>
        <w:adjustRightInd w:val="0"/>
        <w:jc w:val="both"/>
        <w:rPr>
          <w:rFonts w:cs="Arial"/>
          <w:lang w:val="et-EE"/>
        </w:rPr>
      </w:pPr>
      <w:r w:rsidRPr="00AF6B6E">
        <w:rPr>
          <w:rFonts w:cs="Arial"/>
          <w:lang w:val="et-EE"/>
        </w:rPr>
        <w:t xml:space="preserve">Kui planeeritakse ehitada lähemale kui 8 m naabri hoonest või lähemale kui 4 m kinnistupiirist tuleb nad menetlusse </w:t>
      </w:r>
      <w:r w:rsidRPr="00AF6B6E">
        <w:rPr>
          <w:bCs/>
          <w:lang w:val="et-EE"/>
        </w:rPr>
        <w:t xml:space="preserve">kaasata </w:t>
      </w:r>
      <w:r w:rsidRPr="00AF6B6E">
        <w:rPr>
          <w:rFonts w:cs="Arial"/>
          <w:lang w:val="et-EE"/>
        </w:rPr>
        <w:t xml:space="preserve">ja küsida nende arvamust. Kaasamise ja arvamuse küsimise korraldab </w:t>
      </w:r>
      <w:r w:rsidRPr="00AF6B6E">
        <w:rPr>
          <w:bCs/>
          <w:lang w:val="et-EE"/>
        </w:rPr>
        <w:t>kohalik omavalitsus</w:t>
      </w:r>
      <w:r w:rsidRPr="00AF6B6E">
        <w:rPr>
          <w:rFonts w:cs="Arial"/>
          <w:lang w:val="et-EE"/>
        </w:rPr>
        <w:t>.</w:t>
      </w:r>
    </w:p>
    <w:p w14:paraId="7FD8B962" w14:textId="4A0130B6" w:rsidR="00435B5D" w:rsidRPr="00AF6B6E" w:rsidRDefault="00435B5D" w:rsidP="00435B5D">
      <w:pPr>
        <w:autoSpaceDE w:val="0"/>
        <w:autoSpaceDN w:val="0"/>
        <w:adjustRightInd w:val="0"/>
        <w:jc w:val="both"/>
        <w:rPr>
          <w:rFonts w:cs="Arial"/>
          <w:lang w:val="et-EE"/>
        </w:rPr>
      </w:pPr>
      <w:r w:rsidRPr="00AF6B6E">
        <w:rPr>
          <w:rFonts w:cs="Arial"/>
          <w:lang w:val="et-EE"/>
        </w:rPr>
        <w:lastRenderedPageBreak/>
        <w:t>Hoonestusala võivad ületada alla 1</w:t>
      </w:r>
      <w:r w:rsidR="00D55689" w:rsidRPr="00AF6B6E">
        <w:rPr>
          <w:rFonts w:cs="Arial"/>
          <w:lang w:val="et-EE"/>
        </w:rPr>
        <w:t> </w:t>
      </w:r>
      <w:r w:rsidRPr="00AF6B6E">
        <w:rPr>
          <w:rFonts w:cs="Arial"/>
          <w:lang w:val="et-EE"/>
        </w:rPr>
        <w:t>m kõrgune terrass ja kuni 1 m laiune katuseräästas kuna need ei kuulu ehitisealuse pinna hulka.</w:t>
      </w:r>
    </w:p>
    <w:p w14:paraId="384CE1CF" w14:textId="36F0674C" w:rsidR="00435B5D" w:rsidRPr="00AF6B6E" w:rsidRDefault="00435B5D" w:rsidP="00435B5D">
      <w:pPr>
        <w:autoSpaceDE w:val="0"/>
        <w:autoSpaceDN w:val="0"/>
        <w:adjustRightInd w:val="0"/>
        <w:jc w:val="both"/>
        <w:rPr>
          <w:rFonts w:cs="Arial"/>
          <w:lang w:val="et-EE"/>
        </w:rPr>
      </w:pPr>
      <w:r w:rsidRPr="00AF6B6E">
        <w:rPr>
          <w:rFonts w:cs="Arial"/>
          <w:lang w:val="et-EE"/>
        </w:rPr>
        <w:t xml:space="preserve">Katuseta terrassi kavandamisel arvestada määratud </w:t>
      </w:r>
      <w:r w:rsidRPr="00AF6B6E">
        <w:rPr>
          <w:bCs/>
          <w:lang w:val="et-EE"/>
        </w:rPr>
        <w:t>roheala minimaalse osakaaluga krundil</w:t>
      </w:r>
      <w:r w:rsidRPr="00AF6B6E">
        <w:rPr>
          <w:rFonts w:cs="Arial"/>
          <w:lang w:val="et-EE"/>
        </w:rPr>
        <w:t>.</w:t>
      </w:r>
    </w:p>
    <w:p w14:paraId="787F89C1" w14:textId="77777777" w:rsidR="00756971" w:rsidRPr="00AF6B6E" w:rsidRDefault="00756971" w:rsidP="00545714">
      <w:pPr>
        <w:autoSpaceDE w:val="0"/>
        <w:autoSpaceDN w:val="0"/>
        <w:adjustRightInd w:val="0"/>
        <w:jc w:val="both"/>
        <w:rPr>
          <w:rFonts w:cs="Arial"/>
          <w:lang w:val="et-EE"/>
        </w:rPr>
      </w:pPr>
    </w:p>
    <w:p w14:paraId="4FD49CDC"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9" w:name="_Toc497647809"/>
      <w:bookmarkStart w:id="30" w:name="_Toc171600151"/>
      <w:r w:rsidRPr="00AF6B6E">
        <w:rPr>
          <w:rFonts w:ascii="Arial" w:hAnsi="Arial" w:cs="Arial"/>
          <w:color w:val="auto"/>
          <w:sz w:val="22"/>
          <w:szCs w:val="22"/>
          <w:lang w:val="et-EE"/>
        </w:rPr>
        <w:t>Piirded</w:t>
      </w:r>
      <w:bookmarkEnd w:id="29"/>
      <w:bookmarkEnd w:id="30"/>
    </w:p>
    <w:p w14:paraId="2A92858E" w14:textId="77777777" w:rsidR="00566766" w:rsidRPr="00AF6B6E" w:rsidRDefault="00566766" w:rsidP="00545714">
      <w:pPr>
        <w:autoSpaceDE w:val="0"/>
        <w:autoSpaceDN w:val="0"/>
        <w:adjustRightInd w:val="0"/>
        <w:jc w:val="both"/>
        <w:rPr>
          <w:rFonts w:cs="Arial"/>
          <w:lang w:val="et-EE"/>
        </w:rPr>
      </w:pPr>
      <w:r w:rsidRPr="00AF6B6E">
        <w:rPr>
          <w:rFonts w:cs="Arial"/>
          <w:lang w:val="et-EE"/>
        </w:rPr>
        <w:t>Säilivad olemasolevad piirded</w:t>
      </w:r>
      <w:r w:rsidR="00606173" w:rsidRPr="00AF6B6E">
        <w:rPr>
          <w:rFonts w:cs="Arial"/>
          <w:lang w:val="et-EE"/>
        </w:rPr>
        <w:t>:</w:t>
      </w:r>
    </w:p>
    <w:p w14:paraId="521A6610" w14:textId="77777777" w:rsidR="00606173" w:rsidRPr="00AF6B6E" w:rsidRDefault="00606173" w:rsidP="00F5087A">
      <w:pPr>
        <w:autoSpaceDE w:val="0"/>
        <w:autoSpaceDN w:val="0"/>
        <w:adjustRightInd w:val="0"/>
        <w:jc w:val="both"/>
        <w:rPr>
          <w:rFonts w:cs="Arial"/>
          <w:lang w:val="et-EE"/>
        </w:rPr>
      </w:pPr>
      <w:r w:rsidRPr="00AF6B6E">
        <w:rPr>
          <w:rFonts w:cs="Arial"/>
          <w:lang w:val="et-EE"/>
        </w:rPr>
        <w:t>Olemasolev maakiviaed kõrgusega</w:t>
      </w:r>
      <w:r w:rsidR="00075640" w:rsidRPr="00AF6B6E">
        <w:rPr>
          <w:rFonts w:cs="Arial"/>
          <w:lang w:val="et-EE"/>
        </w:rPr>
        <w:t xml:space="preserve"> </w:t>
      </w:r>
      <w:r w:rsidRPr="00AF6B6E">
        <w:rPr>
          <w:rFonts w:cs="Arial"/>
          <w:lang w:val="et-EE"/>
        </w:rPr>
        <w:t>0,8</w:t>
      </w:r>
      <w:r w:rsidR="00E944F1" w:rsidRPr="00AF6B6E">
        <w:rPr>
          <w:rFonts w:cs="Arial"/>
          <w:lang w:val="et-EE"/>
        </w:rPr>
        <w:t xml:space="preserve"> </w:t>
      </w:r>
      <w:r w:rsidRPr="00AF6B6E">
        <w:rPr>
          <w:rFonts w:cs="Arial"/>
          <w:lang w:val="et-EE"/>
        </w:rPr>
        <w:t>m, puitlippväravad kõrgustega 1</w:t>
      </w:r>
      <w:r w:rsidR="00E944F1" w:rsidRPr="00AF6B6E">
        <w:rPr>
          <w:rFonts w:cs="Arial"/>
          <w:lang w:val="et-EE"/>
        </w:rPr>
        <w:t xml:space="preserve"> </w:t>
      </w:r>
      <w:r w:rsidRPr="00AF6B6E">
        <w:rPr>
          <w:rFonts w:cs="Arial"/>
          <w:lang w:val="et-EE"/>
        </w:rPr>
        <w:t>m ja 1,5</w:t>
      </w:r>
      <w:r w:rsidR="00E944F1" w:rsidRPr="00AF6B6E">
        <w:rPr>
          <w:rFonts w:cs="Arial"/>
          <w:lang w:val="et-EE"/>
        </w:rPr>
        <w:t xml:space="preserve"> </w:t>
      </w:r>
      <w:r w:rsidRPr="00AF6B6E">
        <w:rPr>
          <w:rFonts w:cs="Arial"/>
          <w:lang w:val="et-EE"/>
        </w:rPr>
        <w:t>m;</w:t>
      </w:r>
    </w:p>
    <w:p w14:paraId="59CA469B" w14:textId="77777777" w:rsidR="00606173" w:rsidRPr="00AF6B6E" w:rsidRDefault="00606173" w:rsidP="00F5087A">
      <w:pPr>
        <w:autoSpaceDE w:val="0"/>
        <w:autoSpaceDN w:val="0"/>
        <w:adjustRightInd w:val="0"/>
        <w:jc w:val="both"/>
        <w:rPr>
          <w:rFonts w:cs="Arial"/>
          <w:lang w:val="et-EE"/>
        </w:rPr>
      </w:pPr>
      <w:r w:rsidRPr="00AF6B6E">
        <w:rPr>
          <w:rFonts w:cs="Arial"/>
          <w:lang w:val="et-EE"/>
        </w:rPr>
        <w:t>puitlippaiad hekiga</w:t>
      </w:r>
      <w:r w:rsidR="00075640" w:rsidRPr="00AF6B6E">
        <w:rPr>
          <w:rFonts w:cs="Arial"/>
          <w:lang w:val="et-EE"/>
        </w:rPr>
        <w:t xml:space="preserve"> </w:t>
      </w:r>
      <w:r w:rsidRPr="00AF6B6E">
        <w:rPr>
          <w:rFonts w:cs="Arial"/>
          <w:lang w:val="et-EE"/>
        </w:rPr>
        <w:t>ja metallpostidega võrkaiad kõrgusega 1,3</w:t>
      </w:r>
      <w:r w:rsidR="00E944F1" w:rsidRPr="00AF6B6E">
        <w:rPr>
          <w:rFonts w:cs="Arial"/>
          <w:lang w:val="et-EE"/>
        </w:rPr>
        <w:t xml:space="preserve"> </w:t>
      </w:r>
      <w:r w:rsidRPr="00AF6B6E">
        <w:rPr>
          <w:rFonts w:cs="Arial"/>
          <w:lang w:val="et-EE"/>
        </w:rPr>
        <w:t>m.</w:t>
      </w:r>
    </w:p>
    <w:p w14:paraId="40039D7F" w14:textId="77948759" w:rsidR="00C21BB8" w:rsidRPr="00AF6B6E" w:rsidRDefault="00C21BB8" w:rsidP="00F5087A">
      <w:pPr>
        <w:autoSpaceDE w:val="0"/>
        <w:autoSpaceDN w:val="0"/>
        <w:adjustRightInd w:val="0"/>
        <w:jc w:val="both"/>
        <w:rPr>
          <w:rFonts w:cs="Arial"/>
          <w:lang w:val="et-EE"/>
        </w:rPr>
      </w:pPr>
      <w:r w:rsidRPr="00AF6B6E">
        <w:rPr>
          <w:rFonts w:cs="Arial"/>
          <w:lang w:val="et-EE"/>
        </w:rPr>
        <w:t>Kinnistul Kadaka tee (35201:002:0211) paikneb olemasolev maakiviaed u 6</w:t>
      </w:r>
      <w:r w:rsidR="00D55689" w:rsidRPr="00AF6B6E">
        <w:rPr>
          <w:rFonts w:cs="Arial"/>
          <w:lang w:val="et-EE"/>
        </w:rPr>
        <w:t> </w:t>
      </w:r>
      <w:r w:rsidRPr="00AF6B6E">
        <w:rPr>
          <w:rFonts w:cs="Arial"/>
          <w:lang w:val="et-EE"/>
        </w:rPr>
        <w:t>m kaugusel planeeringualast. Antud kiviaed on rajatud kinnistu Kadaka tee kaasomaniku (ka kinnistu Uuekadaka kaasomanik) poolt kinnistule seatud kasutuskorra alusel. Aed ei jää planeeringualasse ja planeeringulahenduses ei käsitleta.</w:t>
      </w:r>
    </w:p>
    <w:p w14:paraId="65BDEE45" w14:textId="77777777" w:rsidR="00A06F25" w:rsidRPr="00AF6B6E" w:rsidRDefault="00A06F25" w:rsidP="00545714">
      <w:pPr>
        <w:autoSpaceDE w:val="0"/>
        <w:autoSpaceDN w:val="0"/>
        <w:adjustRightInd w:val="0"/>
        <w:jc w:val="both"/>
        <w:rPr>
          <w:lang w:val="et-EE"/>
        </w:rPr>
      </w:pPr>
    </w:p>
    <w:p w14:paraId="426AC4CD" w14:textId="77777777" w:rsidR="000F1E04" w:rsidRPr="00AF6B6E" w:rsidRDefault="00A06F25" w:rsidP="00545714">
      <w:pPr>
        <w:autoSpaceDE w:val="0"/>
        <w:autoSpaceDN w:val="0"/>
        <w:adjustRightInd w:val="0"/>
        <w:jc w:val="both"/>
        <w:rPr>
          <w:rFonts w:cs="Arial"/>
          <w:lang w:val="et-EE"/>
        </w:rPr>
      </w:pPr>
      <w:r w:rsidRPr="00AF6B6E">
        <w:rPr>
          <w:lang w:val="et-EE"/>
        </w:rPr>
        <w:t xml:space="preserve">Piirdeaia max kõrgus </w:t>
      </w:r>
      <w:r w:rsidR="00AC12F4" w:rsidRPr="00AF6B6E">
        <w:rPr>
          <w:lang w:val="et-EE"/>
        </w:rPr>
        <w:t xml:space="preserve">on </w:t>
      </w:r>
      <w:r w:rsidRPr="00AF6B6E">
        <w:rPr>
          <w:lang w:val="et-EE"/>
        </w:rPr>
        <w:t>1,5 m.</w:t>
      </w:r>
      <w:r w:rsidRPr="00AF6B6E">
        <w:rPr>
          <w:rFonts w:cs="Arial"/>
          <w:lang w:val="et-EE"/>
        </w:rPr>
        <w:t xml:space="preserve"> </w:t>
      </w:r>
      <w:r w:rsidR="00BE63B9" w:rsidRPr="00AF6B6E">
        <w:rPr>
          <w:rFonts w:cs="Arial"/>
          <w:lang w:val="et-EE"/>
        </w:rPr>
        <w:t>Värava</w:t>
      </w:r>
      <w:r w:rsidR="00B6482B" w:rsidRPr="00AF6B6E">
        <w:rPr>
          <w:rFonts w:cs="Arial"/>
          <w:lang w:val="et-EE"/>
        </w:rPr>
        <w:t>d ei tohi avaneda tänava poole.</w:t>
      </w:r>
    </w:p>
    <w:p w14:paraId="150CD05B" w14:textId="77777777" w:rsidR="006E2A1B" w:rsidRPr="00AF6B6E" w:rsidRDefault="00BE63B9" w:rsidP="0070324A">
      <w:pPr>
        <w:autoSpaceDE w:val="0"/>
        <w:autoSpaceDN w:val="0"/>
        <w:adjustRightInd w:val="0"/>
        <w:jc w:val="both"/>
        <w:rPr>
          <w:rFonts w:cs="Arial"/>
          <w:lang w:val="et-EE"/>
        </w:rPr>
      </w:pPr>
      <w:r w:rsidRPr="00AF6B6E">
        <w:rPr>
          <w:rFonts w:cs="Arial"/>
          <w:lang w:val="et-EE"/>
        </w:rPr>
        <w:t>Ehitusprojektis anda ühtne piirete lahendus lähtuvalt hoonestustüübist j</w:t>
      </w:r>
      <w:r w:rsidR="009C247E" w:rsidRPr="00AF6B6E">
        <w:rPr>
          <w:rFonts w:cs="Arial"/>
          <w:lang w:val="et-EE"/>
        </w:rPr>
        <w:t>a naaberkinnistute lahendusest.</w:t>
      </w:r>
    </w:p>
    <w:p w14:paraId="27A1EB68" w14:textId="77777777" w:rsidR="006E2A1B" w:rsidRPr="00AF6B6E" w:rsidRDefault="006E2A1B" w:rsidP="00545714">
      <w:pPr>
        <w:autoSpaceDE w:val="0"/>
        <w:autoSpaceDN w:val="0"/>
        <w:adjustRightInd w:val="0"/>
        <w:jc w:val="both"/>
        <w:rPr>
          <w:rFonts w:cs="Arial"/>
          <w:lang w:val="et-EE"/>
        </w:rPr>
      </w:pPr>
    </w:p>
    <w:p w14:paraId="09D0BF0A"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1" w:name="_Toc497647810"/>
      <w:bookmarkStart w:id="32" w:name="_Toc171600152"/>
      <w:r w:rsidRPr="00AF6B6E">
        <w:rPr>
          <w:rFonts w:ascii="Arial" w:hAnsi="Arial" w:cs="Arial"/>
          <w:color w:val="auto"/>
          <w:sz w:val="22"/>
          <w:szCs w:val="22"/>
          <w:lang w:val="et-EE"/>
        </w:rPr>
        <w:t>Tänavate maa-alad, liiklus- ja parkimiskorraldus</w:t>
      </w:r>
      <w:bookmarkEnd w:id="31"/>
      <w:bookmarkEnd w:id="32"/>
    </w:p>
    <w:p w14:paraId="283D9656" w14:textId="77777777" w:rsidR="005277D5" w:rsidRPr="00AF6B6E" w:rsidRDefault="00E12C84" w:rsidP="00545714">
      <w:pPr>
        <w:autoSpaceDE w:val="0"/>
        <w:autoSpaceDN w:val="0"/>
        <w:adjustRightInd w:val="0"/>
        <w:jc w:val="both"/>
        <w:rPr>
          <w:rFonts w:cs="Arial"/>
          <w:lang w:val="et-EE"/>
        </w:rPr>
      </w:pPr>
      <w:r w:rsidRPr="00AF6B6E">
        <w:rPr>
          <w:rFonts w:cs="Arial"/>
          <w:lang w:val="et-EE"/>
        </w:rPr>
        <w:t>Planeeringulahenduses nähakse ette juurd</w:t>
      </w:r>
      <w:r w:rsidR="00B9657E" w:rsidRPr="00AF6B6E">
        <w:rPr>
          <w:rFonts w:cs="Arial"/>
          <w:lang w:val="et-EE"/>
        </w:rPr>
        <w:t>epääs planeeritavale alale</w:t>
      </w:r>
      <w:r w:rsidR="00D14510" w:rsidRPr="00AF6B6E">
        <w:rPr>
          <w:rFonts w:cs="Arial"/>
          <w:lang w:val="et-EE"/>
        </w:rPr>
        <w:t xml:space="preserve"> </w:t>
      </w:r>
      <w:r w:rsidR="00A51867" w:rsidRPr="00AF6B6E">
        <w:rPr>
          <w:rFonts w:cs="Arial"/>
          <w:lang w:val="et-EE"/>
        </w:rPr>
        <w:t>Kadaka</w:t>
      </w:r>
      <w:r w:rsidR="00C27F19" w:rsidRPr="00AF6B6E">
        <w:rPr>
          <w:rFonts w:cs="Arial"/>
          <w:lang w:val="et-EE"/>
        </w:rPr>
        <w:t xml:space="preserve"> </w:t>
      </w:r>
      <w:r w:rsidR="00F04E6D" w:rsidRPr="00AF6B6E">
        <w:rPr>
          <w:rFonts w:cs="Arial"/>
          <w:lang w:val="et-EE"/>
        </w:rPr>
        <w:t>tee</w:t>
      </w:r>
      <w:r w:rsidR="00B9657E" w:rsidRPr="00AF6B6E">
        <w:rPr>
          <w:rFonts w:cs="Arial"/>
          <w:lang w:val="et-EE"/>
        </w:rPr>
        <w:t>lt</w:t>
      </w:r>
      <w:r w:rsidR="00A13D6B" w:rsidRPr="00AF6B6E">
        <w:rPr>
          <w:rFonts w:cs="Arial"/>
          <w:lang w:val="et-EE"/>
        </w:rPr>
        <w:t xml:space="preserve"> </w:t>
      </w:r>
      <w:r w:rsidR="00A51867" w:rsidRPr="00AF6B6E">
        <w:rPr>
          <w:rFonts w:cs="Arial"/>
          <w:lang w:val="et-EE"/>
        </w:rPr>
        <w:t>ja Meresiiliku teelt</w:t>
      </w:r>
      <w:r w:rsidR="00F04E6D" w:rsidRPr="00AF6B6E">
        <w:rPr>
          <w:rFonts w:cs="Arial"/>
          <w:lang w:val="et-EE"/>
        </w:rPr>
        <w:t>.</w:t>
      </w:r>
    </w:p>
    <w:p w14:paraId="5DBD2174" w14:textId="77777777" w:rsidR="005D36E6" w:rsidRPr="00AF6B6E" w:rsidRDefault="005D36E6" w:rsidP="005D36E6">
      <w:pPr>
        <w:autoSpaceDE w:val="0"/>
        <w:autoSpaceDN w:val="0"/>
        <w:adjustRightInd w:val="0"/>
        <w:jc w:val="both"/>
        <w:rPr>
          <w:rFonts w:cs="Arial"/>
          <w:lang w:val="et-EE"/>
        </w:rPr>
      </w:pPr>
      <w:r w:rsidRPr="00AF6B6E">
        <w:rPr>
          <w:rFonts w:cs="Arial"/>
          <w:lang w:val="et-EE"/>
        </w:rPr>
        <w:t>Kadaka teelt on juurde paas planeeritud kruntidele pos 1 ja pos 2. Planeeritud kruntide omanikud on ka kinnistu Kadaka tee kaasomanikud ja kinnistule ei ole vaja teha ettepanekut servituudi seadmiseks.</w:t>
      </w:r>
    </w:p>
    <w:p w14:paraId="3BB95288" w14:textId="77777777" w:rsidR="005D36E6" w:rsidRPr="00AF6B6E" w:rsidRDefault="005D36E6" w:rsidP="00545714">
      <w:pPr>
        <w:autoSpaceDE w:val="0"/>
        <w:autoSpaceDN w:val="0"/>
        <w:adjustRightInd w:val="0"/>
        <w:jc w:val="both"/>
        <w:rPr>
          <w:rFonts w:cs="Arial"/>
          <w:lang w:val="et-EE"/>
        </w:rPr>
      </w:pPr>
      <w:r w:rsidRPr="00AF6B6E">
        <w:rPr>
          <w:rFonts w:cs="Arial"/>
          <w:lang w:val="et-EE"/>
        </w:rPr>
        <w:t>Tagamaks juurdepääs planeeritud krundi pos 3 on ette nähtud juurdepääsuks servituudivajadusega alad kinnistule Kadaka tee, Meresiiliku tee L1, Meresiiliku tee L2, Meresiiliku tee ja Platsikadaka.</w:t>
      </w:r>
    </w:p>
    <w:p w14:paraId="4F9FFAC1" w14:textId="77777777" w:rsidR="005D36E6" w:rsidRPr="00AF6B6E" w:rsidRDefault="005D36E6" w:rsidP="00545714">
      <w:pPr>
        <w:autoSpaceDE w:val="0"/>
        <w:autoSpaceDN w:val="0"/>
        <w:adjustRightInd w:val="0"/>
        <w:jc w:val="both"/>
        <w:rPr>
          <w:rFonts w:cs="Arial"/>
          <w:lang w:val="et-EE"/>
        </w:rPr>
      </w:pPr>
    </w:p>
    <w:p w14:paraId="4763A5AA" w14:textId="77777777" w:rsidR="003657E7" w:rsidRPr="00AF6B6E" w:rsidRDefault="005E3AD9" w:rsidP="00545714">
      <w:pPr>
        <w:autoSpaceDE w:val="0"/>
        <w:autoSpaceDN w:val="0"/>
        <w:adjustRightInd w:val="0"/>
        <w:jc w:val="both"/>
        <w:rPr>
          <w:rFonts w:cs="Arial"/>
          <w:lang w:val="et-EE"/>
        </w:rPr>
      </w:pPr>
      <w:r w:rsidRPr="00AF6B6E">
        <w:rPr>
          <w:rFonts w:cs="Arial"/>
          <w:lang w:val="et-EE"/>
        </w:rPr>
        <w:t>Parkimine</w:t>
      </w:r>
      <w:r w:rsidR="009C247E" w:rsidRPr="00AF6B6E">
        <w:rPr>
          <w:rFonts w:cs="Arial"/>
          <w:lang w:val="et-EE"/>
        </w:rPr>
        <w:t xml:space="preserve"> on ette nähtud krundisiseselt.</w:t>
      </w:r>
    </w:p>
    <w:p w14:paraId="54D745A5" w14:textId="77777777" w:rsidR="00A13D6B" w:rsidRPr="00AF6B6E" w:rsidRDefault="005E3AD9" w:rsidP="00545714">
      <w:pPr>
        <w:autoSpaceDE w:val="0"/>
        <w:autoSpaceDN w:val="0"/>
        <w:adjustRightInd w:val="0"/>
        <w:jc w:val="both"/>
        <w:rPr>
          <w:rFonts w:cs="Arial"/>
          <w:lang w:val="et-EE"/>
        </w:rPr>
      </w:pPr>
      <w:r w:rsidRPr="00AF6B6E">
        <w:rPr>
          <w:rFonts w:cs="Arial"/>
          <w:lang w:val="et-EE"/>
        </w:rPr>
        <w:t xml:space="preserve">Liiklus- ja parkimiskorralduse planeerimisel on arvestatud Eesti </w:t>
      </w:r>
      <w:r w:rsidR="00756BA8" w:rsidRPr="00AF6B6E">
        <w:rPr>
          <w:rFonts w:cs="Arial"/>
          <w:lang w:val="et-EE"/>
        </w:rPr>
        <w:t>s</w:t>
      </w:r>
      <w:r w:rsidRPr="00AF6B6E">
        <w:rPr>
          <w:rFonts w:cs="Arial"/>
          <w:lang w:val="et-EE"/>
        </w:rPr>
        <w:t>ta</w:t>
      </w:r>
      <w:r w:rsidR="00632645" w:rsidRPr="00AF6B6E">
        <w:rPr>
          <w:rFonts w:cs="Arial"/>
          <w:lang w:val="et-EE"/>
        </w:rPr>
        <w:t>ndard</w:t>
      </w:r>
      <w:r w:rsidR="00756BA8" w:rsidRPr="00AF6B6E">
        <w:rPr>
          <w:rFonts w:cs="Arial"/>
          <w:lang w:val="et-EE"/>
        </w:rPr>
        <w:t>i</w:t>
      </w:r>
      <w:r w:rsidR="00632645" w:rsidRPr="00AF6B6E">
        <w:rPr>
          <w:rFonts w:cs="Arial"/>
          <w:lang w:val="et-EE"/>
        </w:rPr>
        <w:t xml:space="preserve"> EVS 843:2016 nõudeid.</w:t>
      </w:r>
    </w:p>
    <w:p w14:paraId="6197B171" w14:textId="77777777" w:rsidR="00C75F58" w:rsidRPr="00AF6B6E" w:rsidRDefault="00C75F58" w:rsidP="00545714">
      <w:pPr>
        <w:autoSpaceDE w:val="0"/>
        <w:autoSpaceDN w:val="0"/>
        <w:adjustRightInd w:val="0"/>
        <w:jc w:val="both"/>
        <w:rPr>
          <w:rFonts w:cs="Arial"/>
          <w:lang w:val="et-EE"/>
        </w:rPr>
      </w:pPr>
    </w:p>
    <w:p w14:paraId="137F287A" w14:textId="77777777" w:rsidR="00296759" w:rsidRPr="00AF6B6E" w:rsidRDefault="00296759" w:rsidP="00545714">
      <w:pPr>
        <w:autoSpaceDE w:val="0"/>
        <w:autoSpaceDN w:val="0"/>
        <w:adjustRightInd w:val="0"/>
        <w:jc w:val="both"/>
        <w:rPr>
          <w:rFonts w:cs="Arial"/>
          <w:b/>
          <w:bCs/>
          <w:lang w:val="et-EE" w:eastAsia="et-EE"/>
        </w:rPr>
      </w:pPr>
      <w:r w:rsidRPr="00AF6B6E">
        <w:rPr>
          <w:rFonts w:cs="Arial"/>
          <w:b/>
          <w:bCs/>
          <w:lang w:val="et-EE" w:eastAsia="et-EE"/>
        </w:rPr>
        <w:t>Parkimine: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38"/>
        <w:gridCol w:w="3650"/>
      </w:tblGrid>
      <w:tr w:rsidR="00B9657E" w:rsidRPr="00AF6B6E" w14:paraId="27348D5A" w14:textId="77777777" w:rsidTr="00095CAB">
        <w:trPr>
          <w:trHeight w:val="313"/>
        </w:trPr>
        <w:tc>
          <w:tcPr>
            <w:tcW w:w="2835" w:type="dxa"/>
            <w:vMerge w:val="restart"/>
          </w:tcPr>
          <w:p w14:paraId="10407D6E" w14:textId="77777777" w:rsidR="00B9657E" w:rsidRPr="00AF6B6E" w:rsidRDefault="00B9657E" w:rsidP="00A13D6B">
            <w:pPr>
              <w:autoSpaceDE w:val="0"/>
              <w:autoSpaceDN w:val="0"/>
              <w:adjustRightInd w:val="0"/>
              <w:spacing w:before="60"/>
              <w:jc w:val="both"/>
              <w:rPr>
                <w:rFonts w:cs="Arial"/>
                <w:b/>
                <w:bCs/>
                <w:lang w:val="et-EE" w:eastAsia="et-EE"/>
              </w:rPr>
            </w:pPr>
            <w:r w:rsidRPr="00AF6B6E">
              <w:rPr>
                <w:rFonts w:cs="Arial"/>
                <w:b/>
                <w:bCs/>
                <w:lang w:val="et-EE" w:eastAsia="et-EE"/>
              </w:rPr>
              <w:t>Ehitise otstarve</w:t>
            </w:r>
          </w:p>
        </w:tc>
        <w:tc>
          <w:tcPr>
            <w:tcW w:w="3438" w:type="dxa"/>
            <w:vMerge w:val="restart"/>
          </w:tcPr>
          <w:p w14:paraId="1518A5C7" w14:textId="77777777" w:rsidR="00B9657E" w:rsidRPr="00AF6B6E" w:rsidRDefault="00B9657E" w:rsidP="00A13D6B">
            <w:pPr>
              <w:autoSpaceDE w:val="0"/>
              <w:autoSpaceDN w:val="0"/>
              <w:adjustRightInd w:val="0"/>
              <w:spacing w:before="60"/>
              <w:jc w:val="both"/>
              <w:rPr>
                <w:rFonts w:cs="Arial"/>
                <w:b/>
                <w:bCs/>
                <w:lang w:val="et-EE" w:eastAsia="et-EE"/>
              </w:rPr>
            </w:pPr>
            <w:r w:rsidRPr="00AF6B6E">
              <w:rPr>
                <w:rFonts w:cs="Arial"/>
                <w:b/>
                <w:bCs/>
                <w:lang w:val="et-EE" w:eastAsia="et-EE"/>
              </w:rPr>
              <w:t>Normatiivne</w:t>
            </w:r>
            <w:r w:rsidR="00A13D6B" w:rsidRPr="00AF6B6E">
              <w:rPr>
                <w:rFonts w:cs="Arial"/>
                <w:b/>
                <w:bCs/>
                <w:lang w:val="et-EE" w:eastAsia="et-EE"/>
              </w:rPr>
              <w:t xml:space="preserve"> </w:t>
            </w:r>
            <w:r w:rsidRPr="00AF6B6E">
              <w:rPr>
                <w:rFonts w:cs="Arial"/>
                <w:b/>
                <w:bCs/>
                <w:lang w:val="et-EE" w:eastAsia="et-EE"/>
              </w:rPr>
              <w:t>parkimiskohtade arv</w:t>
            </w:r>
            <w:r w:rsidR="00A13D6B" w:rsidRPr="00AF6B6E">
              <w:rPr>
                <w:rFonts w:cs="Arial"/>
                <w:b/>
                <w:bCs/>
                <w:lang w:val="et-EE" w:eastAsia="et-EE"/>
              </w:rPr>
              <w:t xml:space="preserve"> </w:t>
            </w:r>
            <w:r w:rsidRPr="00AF6B6E">
              <w:rPr>
                <w:rFonts w:cs="Arial"/>
                <w:b/>
                <w:bCs/>
                <w:iCs/>
                <w:lang w:val="et-EE" w:eastAsia="et-EE"/>
              </w:rPr>
              <w:t>(väikeelamute ala)</w:t>
            </w:r>
          </w:p>
        </w:tc>
        <w:tc>
          <w:tcPr>
            <w:tcW w:w="3650" w:type="dxa"/>
            <w:vMerge w:val="restart"/>
          </w:tcPr>
          <w:p w14:paraId="6D9C7B56" w14:textId="77777777" w:rsidR="00B9657E" w:rsidRPr="00AF6B6E" w:rsidRDefault="00B9657E" w:rsidP="00A13D6B">
            <w:pPr>
              <w:autoSpaceDE w:val="0"/>
              <w:autoSpaceDN w:val="0"/>
              <w:adjustRightInd w:val="0"/>
              <w:spacing w:before="60"/>
              <w:jc w:val="both"/>
              <w:rPr>
                <w:rFonts w:cs="Arial"/>
                <w:b/>
                <w:bCs/>
                <w:lang w:val="et-EE" w:eastAsia="et-EE"/>
              </w:rPr>
            </w:pPr>
            <w:r w:rsidRPr="00AF6B6E">
              <w:rPr>
                <w:rFonts w:cs="Arial"/>
                <w:b/>
                <w:bCs/>
                <w:lang w:val="et-EE" w:eastAsia="et-EE"/>
              </w:rPr>
              <w:t>Planeeritud</w:t>
            </w:r>
            <w:r w:rsidR="00A13D6B" w:rsidRPr="00AF6B6E">
              <w:rPr>
                <w:rFonts w:cs="Arial"/>
                <w:b/>
                <w:bCs/>
                <w:lang w:val="et-EE" w:eastAsia="et-EE"/>
              </w:rPr>
              <w:t xml:space="preserve"> </w:t>
            </w:r>
            <w:r w:rsidRPr="00AF6B6E">
              <w:rPr>
                <w:rFonts w:cs="Arial"/>
                <w:b/>
                <w:bCs/>
                <w:lang w:val="et-EE" w:eastAsia="et-EE"/>
              </w:rPr>
              <w:t>parkimiskohtade arv</w:t>
            </w:r>
          </w:p>
        </w:tc>
      </w:tr>
      <w:tr w:rsidR="00B9657E" w:rsidRPr="00AF6B6E" w14:paraId="40FED6E1" w14:textId="77777777" w:rsidTr="00095CAB">
        <w:trPr>
          <w:trHeight w:val="253"/>
        </w:trPr>
        <w:tc>
          <w:tcPr>
            <w:tcW w:w="2835" w:type="dxa"/>
            <w:vMerge/>
          </w:tcPr>
          <w:p w14:paraId="261F79F5" w14:textId="77777777" w:rsidR="00B9657E" w:rsidRPr="00AF6B6E" w:rsidRDefault="00B9657E" w:rsidP="00545714">
            <w:pPr>
              <w:autoSpaceDE w:val="0"/>
              <w:autoSpaceDN w:val="0"/>
              <w:adjustRightInd w:val="0"/>
              <w:jc w:val="both"/>
              <w:rPr>
                <w:rFonts w:cs="Arial"/>
                <w:b/>
                <w:bCs/>
                <w:lang w:val="et-EE" w:eastAsia="et-EE"/>
              </w:rPr>
            </w:pPr>
          </w:p>
        </w:tc>
        <w:tc>
          <w:tcPr>
            <w:tcW w:w="3438" w:type="dxa"/>
            <w:vMerge/>
          </w:tcPr>
          <w:p w14:paraId="209671B1" w14:textId="77777777" w:rsidR="00B9657E" w:rsidRPr="00AF6B6E" w:rsidRDefault="00B9657E" w:rsidP="00545714">
            <w:pPr>
              <w:autoSpaceDE w:val="0"/>
              <w:autoSpaceDN w:val="0"/>
              <w:adjustRightInd w:val="0"/>
              <w:jc w:val="both"/>
              <w:rPr>
                <w:rFonts w:cs="Arial"/>
                <w:b/>
                <w:bCs/>
                <w:lang w:val="et-EE" w:eastAsia="et-EE"/>
              </w:rPr>
            </w:pPr>
          </w:p>
        </w:tc>
        <w:tc>
          <w:tcPr>
            <w:tcW w:w="3650" w:type="dxa"/>
            <w:vMerge/>
          </w:tcPr>
          <w:p w14:paraId="469443EE" w14:textId="77777777" w:rsidR="00B9657E" w:rsidRPr="00AF6B6E" w:rsidRDefault="00B9657E" w:rsidP="00545714">
            <w:pPr>
              <w:autoSpaceDE w:val="0"/>
              <w:autoSpaceDN w:val="0"/>
              <w:adjustRightInd w:val="0"/>
              <w:jc w:val="both"/>
              <w:rPr>
                <w:rFonts w:cs="Arial"/>
                <w:b/>
                <w:bCs/>
                <w:lang w:val="et-EE" w:eastAsia="et-EE"/>
              </w:rPr>
            </w:pPr>
          </w:p>
        </w:tc>
      </w:tr>
      <w:tr w:rsidR="00B9657E" w:rsidRPr="00AF6B6E" w14:paraId="7BAFB0C9" w14:textId="77777777" w:rsidTr="00095CAB">
        <w:tc>
          <w:tcPr>
            <w:tcW w:w="2835" w:type="dxa"/>
            <w:vAlign w:val="center"/>
          </w:tcPr>
          <w:p w14:paraId="0B865247" w14:textId="77777777" w:rsidR="00B9657E" w:rsidRPr="00AF6B6E" w:rsidRDefault="00A51867" w:rsidP="00A13D6B">
            <w:pPr>
              <w:autoSpaceDE w:val="0"/>
              <w:autoSpaceDN w:val="0"/>
              <w:adjustRightInd w:val="0"/>
              <w:ind w:right="-182"/>
              <w:rPr>
                <w:rFonts w:cs="Arial"/>
                <w:lang w:val="et-EE" w:eastAsia="et-EE"/>
              </w:rPr>
            </w:pPr>
            <w:r w:rsidRPr="00AF6B6E">
              <w:rPr>
                <w:rFonts w:cs="Arial"/>
                <w:lang w:val="et-EE" w:eastAsia="et-EE"/>
              </w:rPr>
              <w:t>üksike</w:t>
            </w:r>
            <w:r w:rsidR="00A030C8" w:rsidRPr="00AF6B6E">
              <w:rPr>
                <w:rFonts w:cs="Arial"/>
                <w:lang w:val="et-EE" w:eastAsia="et-EE"/>
              </w:rPr>
              <w:t>l</w:t>
            </w:r>
            <w:r w:rsidR="00B9657E" w:rsidRPr="00AF6B6E">
              <w:rPr>
                <w:rFonts w:cs="Arial"/>
                <w:lang w:val="et-EE" w:eastAsia="et-EE"/>
              </w:rPr>
              <w:t>amu</w:t>
            </w:r>
          </w:p>
        </w:tc>
        <w:tc>
          <w:tcPr>
            <w:tcW w:w="3438" w:type="dxa"/>
            <w:vAlign w:val="center"/>
          </w:tcPr>
          <w:p w14:paraId="3B0F2DC8" w14:textId="77777777" w:rsidR="00B9657E" w:rsidRPr="00AF6B6E" w:rsidRDefault="00A51867" w:rsidP="00A13D6B">
            <w:pPr>
              <w:autoSpaceDE w:val="0"/>
              <w:autoSpaceDN w:val="0"/>
              <w:adjustRightInd w:val="0"/>
              <w:jc w:val="center"/>
              <w:rPr>
                <w:rFonts w:cs="Arial"/>
                <w:b/>
                <w:bCs/>
                <w:lang w:val="et-EE" w:eastAsia="et-EE"/>
              </w:rPr>
            </w:pPr>
            <w:r w:rsidRPr="00AF6B6E">
              <w:rPr>
                <w:rFonts w:cs="Arial"/>
                <w:lang w:val="et-EE" w:eastAsia="et-EE"/>
              </w:rPr>
              <w:t>3</w:t>
            </w:r>
            <w:r w:rsidR="00D14510" w:rsidRPr="00AF6B6E">
              <w:rPr>
                <w:rFonts w:cs="Arial"/>
                <w:lang w:val="et-EE" w:eastAsia="et-EE"/>
              </w:rPr>
              <w:t xml:space="preserve"> </w:t>
            </w:r>
            <w:r w:rsidRPr="00AF6B6E">
              <w:rPr>
                <w:rFonts w:cs="Arial"/>
                <w:lang w:val="et-EE" w:eastAsia="et-EE"/>
              </w:rPr>
              <w:t>× 3</w:t>
            </w:r>
            <w:r w:rsidR="00B9657E" w:rsidRPr="00AF6B6E">
              <w:rPr>
                <w:rFonts w:cs="Arial"/>
                <w:lang w:val="et-EE" w:eastAsia="et-EE"/>
              </w:rPr>
              <w:t xml:space="preserve"> = </w:t>
            </w:r>
            <w:r w:rsidRPr="00AF6B6E">
              <w:rPr>
                <w:rFonts w:cs="Arial"/>
                <w:lang w:val="et-EE" w:eastAsia="et-EE"/>
              </w:rPr>
              <w:t>9</w:t>
            </w:r>
          </w:p>
        </w:tc>
        <w:tc>
          <w:tcPr>
            <w:tcW w:w="3650" w:type="dxa"/>
            <w:vAlign w:val="center"/>
          </w:tcPr>
          <w:p w14:paraId="505C3024" w14:textId="77777777" w:rsidR="00B9657E" w:rsidRPr="00AF6B6E" w:rsidRDefault="00A51867" w:rsidP="00A13D6B">
            <w:pPr>
              <w:autoSpaceDE w:val="0"/>
              <w:autoSpaceDN w:val="0"/>
              <w:adjustRightInd w:val="0"/>
              <w:jc w:val="center"/>
              <w:rPr>
                <w:rFonts w:cs="Arial"/>
                <w:b/>
                <w:bCs/>
                <w:lang w:val="et-EE" w:eastAsia="et-EE"/>
              </w:rPr>
            </w:pPr>
            <w:r w:rsidRPr="00AF6B6E">
              <w:rPr>
                <w:rFonts w:cs="Arial"/>
                <w:lang w:val="et-EE" w:eastAsia="et-EE"/>
              </w:rPr>
              <w:t>9</w:t>
            </w:r>
          </w:p>
        </w:tc>
      </w:tr>
    </w:tbl>
    <w:p w14:paraId="1E1E1BD0" w14:textId="77777777" w:rsidR="00296759" w:rsidRPr="00AF6B6E" w:rsidRDefault="00A51867" w:rsidP="00545714">
      <w:pPr>
        <w:autoSpaceDE w:val="0"/>
        <w:autoSpaceDN w:val="0"/>
        <w:adjustRightInd w:val="0"/>
        <w:jc w:val="both"/>
        <w:rPr>
          <w:rFonts w:cs="Arial"/>
          <w:lang w:val="et-EE"/>
        </w:rPr>
      </w:pPr>
      <w:r w:rsidRPr="00AF6B6E">
        <w:rPr>
          <w:rFonts w:cs="Arial"/>
          <w:lang w:val="et-EE"/>
        </w:rPr>
        <w:t xml:space="preserve">Kolmele </w:t>
      </w:r>
      <w:r w:rsidR="00296759" w:rsidRPr="00AF6B6E">
        <w:rPr>
          <w:rFonts w:cs="Arial"/>
          <w:lang w:val="et-EE"/>
        </w:rPr>
        <w:t>üksi</w:t>
      </w:r>
      <w:r w:rsidRPr="00AF6B6E">
        <w:rPr>
          <w:rFonts w:cs="Arial"/>
          <w:lang w:val="et-EE"/>
        </w:rPr>
        <w:t xml:space="preserve">kelamule on planeeritud kokku 9 </w:t>
      </w:r>
      <w:r w:rsidR="00296759" w:rsidRPr="00AF6B6E">
        <w:rPr>
          <w:rFonts w:cs="Arial"/>
          <w:lang w:val="et-EE"/>
        </w:rPr>
        <w:t>parkimiskohta.</w:t>
      </w:r>
      <w:r w:rsidRPr="00AF6B6E">
        <w:rPr>
          <w:rFonts w:cs="Arial"/>
          <w:lang w:val="et-EE"/>
        </w:rPr>
        <w:t xml:space="preserve"> Igale üksikelamule on tagatud 3 </w:t>
      </w:r>
      <w:r w:rsidR="00296759" w:rsidRPr="00AF6B6E">
        <w:rPr>
          <w:rFonts w:cs="Arial"/>
          <w:lang w:val="et-EE"/>
        </w:rPr>
        <w:t>parkimiskohta. Parkimiskohad võib projekteerida õue või hoonesse.</w:t>
      </w:r>
    </w:p>
    <w:p w14:paraId="041DB9BB" w14:textId="77777777" w:rsidR="00650BF0" w:rsidRPr="00AF6B6E" w:rsidRDefault="00650BF0" w:rsidP="00545714">
      <w:pPr>
        <w:autoSpaceDE w:val="0"/>
        <w:autoSpaceDN w:val="0"/>
        <w:adjustRightInd w:val="0"/>
        <w:jc w:val="both"/>
        <w:rPr>
          <w:rFonts w:cs="Arial"/>
          <w:lang w:val="et-EE"/>
        </w:rPr>
      </w:pPr>
    </w:p>
    <w:p w14:paraId="036AF322"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3" w:name="_Toc497647811"/>
      <w:bookmarkStart w:id="34" w:name="_Toc171600153"/>
      <w:r w:rsidRPr="00AF6B6E">
        <w:rPr>
          <w:rFonts w:ascii="Arial" w:hAnsi="Arial" w:cs="Arial"/>
          <w:color w:val="auto"/>
          <w:sz w:val="22"/>
          <w:szCs w:val="22"/>
          <w:lang w:val="et-EE"/>
        </w:rPr>
        <w:t>Haljastuse ja heakorra põhimõtted</w:t>
      </w:r>
      <w:bookmarkEnd w:id="33"/>
      <w:bookmarkEnd w:id="34"/>
    </w:p>
    <w:p w14:paraId="38FE1BAB" w14:textId="77777777" w:rsidR="00653F15" w:rsidRPr="00AF6B6E" w:rsidRDefault="008C2BF0" w:rsidP="00545714">
      <w:pPr>
        <w:autoSpaceDE w:val="0"/>
        <w:autoSpaceDN w:val="0"/>
        <w:adjustRightInd w:val="0"/>
        <w:jc w:val="both"/>
        <w:rPr>
          <w:rFonts w:eastAsia="Calibri" w:cs="Arial"/>
          <w:lang w:val="et-EE"/>
        </w:rPr>
      </w:pPr>
      <w:r w:rsidRPr="00AF6B6E">
        <w:rPr>
          <w:rFonts w:eastAsia="Calibri" w:cs="Arial"/>
          <w:lang w:val="et-EE"/>
        </w:rPr>
        <w:t>Säilitada heas korras puud ja</w:t>
      </w:r>
      <w:r w:rsidR="00653F15" w:rsidRPr="00AF6B6E">
        <w:rPr>
          <w:rFonts w:eastAsia="Calibri" w:cs="Arial"/>
          <w:lang w:val="et-EE"/>
        </w:rPr>
        <w:t xml:space="preserve"> kadastikud</w:t>
      </w:r>
      <w:r w:rsidRPr="00AF6B6E">
        <w:rPr>
          <w:rFonts w:eastAsia="Calibri" w:cs="Arial"/>
          <w:lang w:val="et-EE"/>
        </w:rPr>
        <w:t>.</w:t>
      </w:r>
      <w:r w:rsidR="00653F15" w:rsidRPr="00AF6B6E">
        <w:rPr>
          <w:rFonts w:eastAsia="Calibri" w:cs="Arial"/>
          <w:lang w:val="et-EE"/>
        </w:rPr>
        <w:t xml:space="preserve"> Puude ja põõsaste mahavõtmine on lubatud hoonete, moodustuval õuealal, teede ja tehnovõrkude alal.</w:t>
      </w:r>
    </w:p>
    <w:p w14:paraId="0778516E" w14:textId="77777777" w:rsidR="00653F15" w:rsidRPr="00AF6B6E" w:rsidRDefault="00653F15" w:rsidP="00545714">
      <w:pPr>
        <w:autoSpaceDE w:val="0"/>
        <w:autoSpaceDN w:val="0"/>
        <w:adjustRightInd w:val="0"/>
        <w:jc w:val="both"/>
        <w:rPr>
          <w:rFonts w:cs="Arial"/>
          <w:lang w:val="et-EE"/>
        </w:rPr>
      </w:pPr>
    </w:p>
    <w:p w14:paraId="2DD8A86D" w14:textId="77777777" w:rsidR="003657E7" w:rsidRPr="00AF6B6E" w:rsidRDefault="0061781C" w:rsidP="00545714">
      <w:pPr>
        <w:autoSpaceDE w:val="0"/>
        <w:autoSpaceDN w:val="0"/>
        <w:adjustRightInd w:val="0"/>
        <w:jc w:val="both"/>
        <w:rPr>
          <w:rFonts w:cs="Arial"/>
          <w:lang w:val="et-EE"/>
        </w:rPr>
      </w:pPr>
      <w:r w:rsidRPr="00AF6B6E">
        <w:rPr>
          <w:rFonts w:cs="Arial"/>
          <w:lang w:val="et-EE"/>
        </w:rPr>
        <w:t xml:space="preserve">Hoonete ja tehnovõrkude projekteerimisel tagada istutatavate puude ning ehitiste vahelised kujad vastavalt Eesti </w:t>
      </w:r>
      <w:r w:rsidR="00756BA8" w:rsidRPr="00AF6B6E">
        <w:rPr>
          <w:rFonts w:cs="Arial"/>
          <w:lang w:val="et-EE"/>
        </w:rPr>
        <w:t>s</w:t>
      </w:r>
      <w:r w:rsidR="009C247E" w:rsidRPr="00AF6B6E">
        <w:rPr>
          <w:rFonts w:cs="Arial"/>
          <w:lang w:val="et-EE"/>
        </w:rPr>
        <w:t>tandard</w:t>
      </w:r>
      <w:r w:rsidR="00756BA8" w:rsidRPr="00AF6B6E">
        <w:rPr>
          <w:rFonts w:cs="Arial"/>
          <w:lang w:val="et-EE"/>
        </w:rPr>
        <w:t>i</w:t>
      </w:r>
      <w:r w:rsidR="009C247E" w:rsidRPr="00AF6B6E">
        <w:rPr>
          <w:rFonts w:cs="Arial"/>
          <w:lang w:val="et-EE"/>
        </w:rPr>
        <w:t xml:space="preserve"> EVS 843:2016</w:t>
      </w:r>
      <w:r w:rsidR="00C46C48" w:rsidRPr="00AF6B6E">
        <w:rPr>
          <w:rFonts w:cs="Arial"/>
          <w:lang w:val="et-EE"/>
        </w:rPr>
        <w:t xml:space="preserve"> </w:t>
      </w:r>
      <w:r w:rsidR="009C247E" w:rsidRPr="00AF6B6E">
        <w:rPr>
          <w:rFonts w:cs="Arial"/>
          <w:lang w:val="et-EE"/>
        </w:rPr>
        <w:t>nõuetele.</w:t>
      </w:r>
    </w:p>
    <w:p w14:paraId="6BC231AA" w14:textId="77777777" w:rsidR="0061781C" w:rsidRPr="00AF6B6E" w:rsidRDefault="0061781C" w:rsidP="00545714">
      <w:pPr>
        <w:jc w:val="both"/>
        <w:rPr>
          <w:rFonts w:cs="Arial"/>
          <w:lang w:val="et-EE"/>
        </w:rPr>
      </w:pPr>
      <w:r w:rsidRPr="00AF6B6E">
        <w:rPr>
          <w:rFonts w:cs="Arial"/>
          <w:lang w:val="et-EE"/>
        </w:rPr>
        <w:t xml:space="preserve">Planeeritud </w:t>
      </w:r>
      <w:r w:rsidR="00D432EF" w:rsidRPr="00AF6B6E">
        <w:rPr>
          <w:rFonts w:cs="Arial"/>
          <w:lang w:val="et-EE"/>
        </w:rPr>
        <w:t>kruntide haljastamisel istutada</w:t>
      </w:r>
      <w:r w:rsidRPr="00AF6B6E">
        <w:rPr>
          <w:rFonts w:cs="Arial"/>
          <w:lang w:val="et-EE"/>
        </w:rPr>
        <w:t xml:space="preserve"> erinevaid põõsa</w:t>
      </w:r>
      <w:r w:rsidR="00756BA8" w:rsidRPr="00AF6B6E">
        <w:rPr>
          <w:rFonts w:cs="Arial"/>
          <w:lang w:val="et-EE"/>
        </w:rPr>
        <w:t>- ja puu</w:t>
      </w:r>
      <w:r w:rsidRPr="00AF6B6E">
        <w:rPr>
          <w:rFonts w:cs="Arial"/>
          <w:lang w:val="et-EE"/>
        </w:rPr>
        <w:t>liike (erineva õitsemisajaga ja erineva värvusega lehestikega). Erinevat laadi haljastuse sissetoomine loob atraktiivse elukeskkonna.</w:t>
      </w:r>
    </w:p>
    <w:p w14:paraId="13F83F52" w14:textId="77777777" w:rsidR="00756BA8" w:rsidRPr="00AF6B6E" w:rsidRDefault="00756BA8" w:rsidP="00545714">
      <w:pPr>
        <w:jc w:val="both"/>
        <w:rPr>
          <w:rFonts w:eastAsia="Calibri" w:cs="Arial"/>
          <w:lang w:val="et-EE"/>
        </w:rPr>
      </w:pPr>
      <w:r w:rsidRPr="00AF6B6E">
        <w:rPr>
          <w:rFonts w:eastAsia="Calibri" w:cs="Arial"/>
          <w:lang w:val="et-EE"/>
        </w:rPr>
        <w:t>Hoonestuse iseloomust lähtuvalt oleksid aiakujundus</w:t>
      </w:r>
      <w:r w:rsidR="00C46C48" w:rsidRPr="00AF6B6E">
        <w:rPr>
          <w:rFonts w:eastAsia="Calibri" w:cs="Arial"/>
          <w:lang w:val="et-EE"/>
        </w:rPr>
        <w:t xml:space="preserve">e </w:t>
      </w:r>
      <w:r w:rsidRPr="00AF6B6E">
        <w:rPr>
          <w:rFonts w:eastAsia="Calibri" w:cs="Arial"/>
          <w:lang w:val="et-EE"/>
        </w:rPr>
        <w:t xml:space="preserve">lahendused looduslähedased (maakivid, puidust aiainventar, </w:t>
      </w:r>
      <w:proofErr w:type="spellStart"/>
      <w:r w:rsidRPr="00AF6B6E">
        <w:rPr>
          <w:rFonts w:eastAsia="Calibri" w:cs="Arial"/>
          <w:lang w:val="et-EE"/>
        </w:rPr>
        <w:t>pindakatvad</w:t>
      </w:r>
      <w:proofErr w:type="spellEnd"/>
      <w:r w:rsidRPr="00AF6B6E">
        <w:rPr>
          <w:rFonts w:eastAsia="Calibri" w:cs="Arial"/>
          <w:lang w:val="et-EE"/>
        </w:rPr>
        <w:t xml:space="preserve"> igihaljad põõsad).</w:t>
      </w:r>
    </w:p>
    <w:p w14:paraId="35A1EA4E" w14:textId="77777777" w:rsidR="003657E7" w:rsidRPr="00AF6B6E" w:rsidRDefault="003657E7" w:rsidP="00545714">
      <w:pPr>
        <w:jc w:val="both"/>
        <w:rPr>
          <w:rFonts w:eastAsia="Calibri" w:cs="Arial"/>
          <w:lang w:val="et-EE"/>
        </w:rPr>
      </w:pPr>
    </w:p>
    <w:p w14:paraId="1FA6910C" w14:textId="77777777" w:rsidR="0061781C" w:rsidRPr="00AF6B6E" w:rsidRDefault="0061781C" w:rsidP="00545714">
      <w:pPr>
        <w:autoSpaceDE w:val="0"/>
        <w:autoSpaceDN w:val="0"/>
        <w:adjustRightInd w:val="0"/>
        <w:jc w:val="both"/>
        <w:rPr>
          <w:rFonts w:cs="Arial"/>
          <w:lang w:val="et-EE"/>
        </w:rPr>
      </w:pPr>
      <w:bookmarkStart w:id="35" w:name="_Hlk127781330"/>
      <w:r w:rsidRPr="00AF6B6E">
        <w:rPr>
          <w:rFonts w:cs="Arial"/>
          <w:lang w:val="et-EE"/>
        </w:rPr>
        <w:t>Tekkivad olmejäätmed kogutakse jäätmekonteineritesse, mis paigutatakse krun</w:t>
      </w:r>
      <w:r w:rsidR="009C4914" w:rsidRPr="00AF6B6E">
        <w:rPr>
          <w:rFonts w:cs="Arial"/>
          <w:lang w:val="et-EE"/>
        </w:rPr>
        <w:t>tidele</w:t>
      </w:r>
      <w:r w:rsidRPr="00AF6B6E">
        <w:rPr>
          <w:rFonts w:cs="Arial"/>
          <w:lang w:val="et-EE"/>
        </w:rPr>
        <w:t xml:space="preserve"> sissesõidutee äärde. Konteinerite asukoh</w:t>
      </w:r>
      <w:r w:rsidR="009C4914" w:rsidRPr="00AF6B6E">
        <w:rPr>
          <w:rFonts w:cs="Arial"/>
          <w:lang w:val="et-EE"/>
        </w:rPr>
        <w:t>ad</w:t>
      </w:r>
      <w:r w:rsidRPr="00AF6B6E">
        <w:rPr>
          <w:rFonts w:cs="Arial"/>
          <w:lang w:val="et-EE"/>
        </w:rPr>
        <w:t xml:space="preserve"> täpsu</w:t>
      </w:r>
      <w:r w:rsidR="009C247E" w:rsidRPr="00AF6B6E">
        <w:rPr>
          <w:rFonts w:cs="Arial"/>
          <w:lang w:val="et-EE"/>
        </w:rPr>
        <w:t xml:space="preserve">statakse </w:t>
      </w:r>
      <w:r w:rsidR="009C4914" w:rsidRPr="00AF6B6E">
        <w:rPr>
          <w:rFonts w:cs="Arial"/>
          <w:lang w:val="et-EE"/>
        </w:rPr>
        <w:t>pärast detailplaneeringu kehtestamist koostöös teenuse pakkujaga.</w:t>
      </w:r>
    </w:p>
    <w:p w14:paraId="5417439D" w14:textId="77777777" w:rsidR="003657E7" w:rsidRPr="00AF6B6E" w:rsidRDefault="003657E7" w:rsidP="00545714">
      <w:pPr>
        <w:autoSpaceDE w:val="0"/>
        <w:autoSpaceDN w:val="0"/>
        <w:adjustRightInd w:val="0"/>
        <w:jc w:val="both"/>
        <w:rPr>
          <w:rFonts w:cs="Arial"/>
          <w:lang w:val="et-EE"/>
        </w:rPr>
      </w:pPr>
    </w:p>
    <w:bookmarkEnd w:id="35"/>
    <w:p w14:paraId="1B89B81A" w14:textId="77777777" w:rsidR="0061781C" w:rsidRPr="00AF6B6E" w:rsidRDefault="0061781C" w:rsidP="00545714">
      <w:pPr>
        <w:autoSpaceDE w:val="0"/>
        <w:autoSpaceDN w:val="0"/>
        <w:adjustRightInd w:val="0"/>
        <w:jc w:val="both"/>
        <w:rPr>
          <w:rFonts w:cs="Arial"/>
          <w:lang w:val="et-EE"/>
        </w:rPr>
      </w:pPr>
      <w:r w:rsidRPr="00AF6B6E">
        <w:rPr>
          <w:rFonts w:cs="Arial"/>
          <w:lang w:val="et-EE"/>
        </w:rPr>
        <w:t xml:space="preserve">Olmejäätmete veo oma haldusterritooriumil korraldab kohalik omavalitsus vastavalt </w:t>
      </w:r>
      <w:r w:rsidR="00DF00ED" w:rsidRPr="00AF6B6E">
        <w:rPr>
          <w:rFonts w:cs="Arial"/>
          <w:lang w:val="et-EE"/>
        </w:rPr>
        <w:t>jäätme</w:t>
      </w:r>
      <w:r w:rsidRPr="00AF6B6E">
        <w:rPr>
          <w:rFonts w:cs="Arial"/>
          <w:lang w:val="et-EE"/>
        </w:rPr>
        <w:t>käitlejat</w:t>
      </w:r>
      <w:r w:rsidR="009C247E" w:rsidRPr="00AF6B6E">
        <w:rPr>
          <w:rFonts w:cs="Arial"/>
          <w:lang w:val="et-EE"/>
        </w:rPr>
        <w:t>ega sõlmitud lepingutele.</w:t>
      </w:r>
    </w:p>
    <w:p w14:paraId="0D687DAA" w14:textId="77777777" w:rsidR="0038754A" w:rsidRPr="00AF6B6E" w:rsidRDefault="0038754A" w:rsidP="0038754A">
      <w:pPr>
        <w:autoSpaceDE w:val="0"/>
        <w:autoSpaceDN w:val="0"/>
        <w:adjustRightInd w:val="0"/>
        <w:jc w:val="both"/>
        <w:rPr>
          <w:rFonts w:cs="Arial"/>
          <w:lang w:val="et-EE"/>
        </w:rPr>
      </w:pPr>
      <w:r w:rsidRPr="00AF6B6E">
        <w:rPr>
          <w:rFonts w:cs="Arial"/>
          <w:lang w:val="et-EE"/>
        </w:rPr>
        <w:t>Prügikonteinerile tagada võimalikult lihtne liikluskorralduslik ligipääs, järgides Kuusalu valla jäätmehoolduseeskirja ning jäätmevedaja kehtestatud nõudeid konteineri ja selle asukoha suhtes. Konteinerite asukoht täpsustatakse ehitusprojekti käigus.</w:t>
      </w:r>
    </w:p>
    <w:p w14:paraId="7CA9896B" w14:textId="77777777" w:rsidR="0038754A" w:rsidRPr="00AF6B6E" w:rsidRDefault="0038754A" w:rsidP="0038754A">
      <w:pPr>
        <w:autoSpaceDE w:val="0"/>
        <w:autoSpaceDN w:val="0"/>
        <w:adjustRightInd w:val="0"/>
        <w:jc w:val="both"/>
        <w:rPr>
          <w:rFonts w:cs="Arial"/>
          <w:lang w:val="et-EE"/>
        </w:rPr>
      </w:pPr>
      <w:r w:rsidRPr="00AF6B6E">
        <w:rPr>
          <w:rFonts w:cs="Arial"/>
          <w:lang w:val="et-EE"/>
        </w:rPr>
        <w:t>Võimalikud tekkivad ohtlikud jäätmed kogutakse eraldi ja ohtlikke jäätmeid anda üle vastavale ettevõttele, kellel on olemas jäätmeluba ohtlike jäätmete taaskasutamiseks ja kõrvaldamiseks.</w:t>
      </w:r>
    </w:p>
    <w:p w14:paraId="0F09C396" w14:textId="77777777" w:rsidR="0038754A" w:rsidRPr="00AF6B6E" w:rsidRDefault="0038754A" w:rsidP="0038754A">
      <w:pPr>
        <w:autoSpaceDE w:val="0"/>
        <w:autoSpaceDN w:val="0"/>
        <w:adjustRightInd w:val="0"/>
        <w:jc w:val="both"/>
        <w:rPr>
          <w:rFonts w:cs="Arial"/>
          <w:lang w:val="et-EE"/>
        </w:rPr>
      </w:pPr>
      <w:r w:rsidRPr="00AF6B6E">
        <w:rPr>
          <w:rFonts w:cs="Arial"/>
          <w:lang w:val="et-EE"/>
        </w:rPr>
        <w:t>Väikeelamus tekkivad bioloogilised jäätmed võib kompostida ka oma kinnistu piirides. Kompost paigutada selliselt, et see ei ohustaks keskkonda, inimeste tervist ega naabrite heaolu.</w:t>
      </w:r>
    </w:p>
    <w:p w14:paraId="04A112C2" w14:textId="77777777" w:rsidR="0038754A" w:rsidRPr="00AF6B6E" w:rsidRDefault="0038754A" w:rsidP="0038754A">
      <w:pPr>
        <w:autoSpaceDE w:val="0"/>
        <w:autoSpaceDN w:val="0"/>
        <w:adjustRightInd w:val="0"/>
        <w:jc w:val="both"/>
        <w:rPr>
          <w:rFonts w:cs="Arial"/>
          <w:lang w:val="et-EE"/>
        </w:rPr>
      </w:pPr>
      <w:r w:rsidRPr="00AF6B6E">
        <w:rPr>
          <w:rFonts w:cs="Arial"/>
          <w:lang w:val="et-EE"/>
        </w:rPr>
        <w:lastRenderedPageBreak/>
        <w:t>Komposteeritavate jäätmete jaoks paigaldada nüüdisaegne kompostimisnõu või komposter tagaaeda.</w:t>
      </w:r>
    </w:p>
    <w:p w14:paraId="325957F9" w14:textId="77777777" w:rsidR="009A162C" w:rsidRPr="00AF6B6E" w:rsidRDefault="009A162C" w:rsidP="00545714">
      <w:pPr>
        <w:jc w:val="both"/>
        <w:rPr>
          <w:rFonts w:eastAsia="Calibri" w:cs="Arial"/>
          <w:lang w:val="et-EE"/>
        </w:rPr>
      </w:pPr>
    </w:p>
    <w:p w14:paraId="2890A77A"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6" w:name="_Toc497647812"/>
      <w:bookmarkStart w:id="37" w:name="_Toc171600154"/>
      <w:r w:rsidRPr="00AF6B6E">
        <w:rPr>
          <w:rFonts w:ascii="Arial" w:hAnsi="Arial" w:cs="Arial"/>
          <w:color w:val="auto"/>
          <w:sz w:val="22"/>
          <w:szCs w:val="22"/>
          <w:lang w:val="et-EE"/>
        </w:rPr>
        <w:t>Vertikaalplaneerimine</w:t>
      </w:r>
      <w:bookmarkEnd w:id="36"/>
      <w:bookmarkEnd w:id="37"/>
    </w:p>
    <w:p w14:paraId="5075B9C1" w14:textId="77777777" w:rsidR="00B9657E" w:rsidRPr="00AF6B6E" w:rsidRDefault="002E448D" w:rsidP="00545714">
      <w:pPr>
        <w:autoSpaceDE w:val="0"/>
        <w:autoSpaceDN w:val="0"/>
        <w:adjustRightInd w:val="0"/>
        <w:jc w:val="both"/>
        <w:rPr>
          <w:rFonts w:cs="Arial"/>
          <w:lang w:val="et-EE"/>
        </w:rPr>
      </w:pPr>
      <w:r w:rsidRPr="00AF6B6E">
        <w:rPr>
          <w:rFonts w:cs="Arial"/>
          <w:lang w:val="et-EE"/>
        </w:rPr>
        <w:t xml:space="preserve">Peale </w:t>
      </w:r>
      <w:r w:rsidR="00C23252" w:rsidRPr="00AF6B6E">
        <w:rPr>
          <w:rFonts w:cs="Arial"/>
          <w:lang w:val="et-EE"/>
        </w:rPr>
        <w:t>ehitustegevust</w:t>
      </w:r>
      <w:r w:rsidRPr="00AF6B6E">
        <w:rPr>
          <w:rFonts w:cs="Arial"/>
          <w:lang w:val="et-EE"/>
        </w:rPr>
        <w:t xml:space="preserve"> krundi maapind tasandatakse</w:t>
      </w:r>
      <w:r w:rsidR="00942D99" w:rsidRPr="00AF6B6E">
        <w:rPr>
          <w:rFonts w:cs="Arial"/>
          <w:lang w:val="et-EE"/>
        </w:rPr>
        <w:t xml:space="preserve"> ja korrastatakse. </w:t>
      </w:r>
      <w:r w:rsidRPr="00AF6B6E">
        <w:rPr>
          <w:rFonts w:cs="Arial"/>
          <w:lang w:val="et-EE"/>
        </w:rPr>
        <w:t>Vertikaalplaneerimise</w:t>
      </w:r>
      <w:r w:rsidR="00C46C48" w:rsidRPr="00AF6B6E">
        <w:rPr>
          <w:rFonts w:cs="Arial"/>
          <w:lang w:val="et-EE"/>
        </w:rPr>
        <w:t>ga tuleb tagada sademevee mitte</w:t>
      </w:r>
      <w:r w:rsidRPr="00AF6B6E">
        <w:rPr>
          <w:rFonts w:cs="Arial"/>
          <w:lang w:val="et-EE"/>
        </w:rPr>
        <w:t>kaldumine naaberkinnistutele.</w:t>
      </w:r>
    </w:p>
    <w:p w14:paraId="4F63F110" w14:textId="77777777" w:rsidR="003657E7" w:rsidRPr="00AF6B6E" w:rsidRDefault="00942D99" w:rsidP="00545714">
      <w:pPr>
        <w:autoSpaceDE w:val="0"/>
        <w:autoSpaceDN w:val="0"/>
        <w:adjustRightInd w:val="0"/>
        <w:jc w:val="both"/>
        <w:rPr>
          <w:rFonts w:cs="Arial"/>
          <w:lang w:val="et-EE"/>
        </w:rPr>
      </w:pPr>
      <w:r w:rsidRPr="00AF6B6E">
        <w:rPr>
          <w:rFonts w:cs="Arial"/>
          <w:lang w:val="et-EE"/>
        </w:rPr>
        <w:t>Krundisisene vertikaalplaneerimine lahendada hoone ehitusprojekti koosseisus.</w:t>
      </w:r>
    </w:p>
    <w:p w14:paraId="4823C562" w14:textId="77777777" w:rsidR="00E81250" w:rsidRPr="00AF6B6E" w:rsidRDefault="002E448D" w:rsidP="00545714">
      <w:pPr>
        <w:autoSpaceDE w:val="0"/>
        <w:autoSpaceDN w:val="0"/>
        <w:adjustRightInd w:val="0"/>
        <w:jc w:val="both"/>
        <w:rPr>
          <w:rFonts w:cs="Arial"/>
          <w:lang w:val="et-EE"/>
        </w:rPr>
      </w:pPr>
      <w:r w:rsidRPr="00AF6B6E">
        <w:rPr>
          <w:rFonts w:cs="Arial"/>
          <w:lang w:val="et-EE"/>
        </w:rPr>
        <w:t>Tee projekteerimisel arvestada maapinna looduslike kalletega. Teekatte pind rajada kõrgemale ümbritsevast maapinnast.</w:t>
      </w:r>
    </w:p>
    <w:p w14:paraId="1F5820E3" w14:textId="77777777" w:rsidR="00C86758" w:rsidRPr="00AF6B6E" w:rsidRDefault="00C86758" w:rsidP="00545714">
      <w:pPr>
        <w:autoSpaceDE w:val="0"/>
        <w:autoSpaceDN w:val="0"/>
        <w:adjustRightInd w:val="0"/>
        <w:jc w:val="both"/>
        <w:rPr>
          <w:rFonts w:cs="Arial"/>
          <w:lang w:val="et-EE"/>
        </w:rPr>
      </w:pPr>
    </w:p>
    <w:p w14:paraId="12F2679B" w14:textId="77777777" w:rsidR="00E81250" w:rsidRPr="00AF6B6E"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8" w:name="_Toc497647813"/>
      <w:bookmarkStart w:id="39" w:name="_Toc171600155"/>
      <w:r w:rsidRPr="00AF6B6E">
        <w:rPr>
          <w:rFonts w:ascii="Arial" w:hAnsi="Arial" w:cs="Arial"/>
          <w:color w:val="auto"/>
          <w:sz w:val="22"/>
          <w:szCs w:val="22"/>
          <w:lang w:val="et-EE"/>
        </w:rPr>
        <w:t>Tuleohutusnõuded</w:t>
      </w:r>
      <w:bookmarkEnd w:id="38"/>
      <w:bookmarkEnd w:id="39"/>
    </w:p>
    <w:p w14:paraId="787D4F31" w14:textId="77777777" w:rsidR="0038754A" w:rsidRPr="00AF6B6E" w:rsidRDefault="0038754A" w:rsidP="0038754A">
      <w:pPr>
        <w:jc w:val="both"/>
        <w:rPr>
          <w:rFonts w:eastAsia="Calibri" w:cs="Arial"/>
          <w:lang w:val="et-EE"/>
        </w:rPr>
      </w:pPr>
      <w:r w:rsidRPr="00AF6B6E">
        <w:rPr>
          <w:rFonts w:eastAsia="Calibri" w:cs="Arial"/>
          <w:lang w:val="et-EE"/>
        </w:rPr>
        <w:t>Planeeringu tuleohutuse osa koostamisel on aluseks siseministri 30.03.2017 määrus nr 17 „Ehitisele esitatavad tuleohutusnõuded ja 18.02.2021 määrus nr 10 „Veevõtukoha rajamise, katsetamise, kasutamise, korrashoiu, tähistamise ja teabevahetuse nõuded, tingimused ning kord”.</w:t>
      </w:r>
    </w:p>
    <w:p w14:paraId="7A53F93E" w14:textId="77777777" w:rsidR="0038754A" w:rsidRPr="00AF6B6E" w:rsidRDefault="0038754A" w:rsidP="0038754A">
      <w:pPr>
        <w:jc w:val="both"/>
        <w:rPr>
          <w:rFonts w:eastAsia="Calibri" w:cs="Arial"/>
          <w:lang w:val="et-EE"/>
        </w:rPr>
      </w:pPr>
      <w:r w:rsidRPr="00AF6B6E">
        <w:rPr>
          <w:rFonts w:eastAsia="Calibri" w:cs="Arial"/>
          <w:lang w:val="et-EE"/>
        </w:rPr>
        <w:t>Tulekustutusvee lahendus vastavalt standardile EVS 812-6:2012/AC:2016 „Ehitiste tuleohutus. Osa Tuletõrje veevarustus”.</w:t>
      </w:r>
    </w:p>
    <w:p w14:paraId="028DB5D7" w14:textId="77777777" w:rsidR="0038754A" w:rsidRPr="00AF6B6E" w:rsidRDefault="0038754A" w:rsidP="0038754A">
      <w:pPr>
        <w:jc w:val="both"/>
        <w:rPr>
          <w:rFonts w:eastAsia="Calibri" w:cs="Arial"/>
          <w:lang w:val="et-EE"/>
        </w:rPr>
      </w:pPr>
      <w:r w:rsidRPr="00AF6B6E">
        <w:rPr>
          <w:rFonts w:eastAsia="Calibri" w:cs="Arial"/>
          <w:lang w:val="et-EE"/>
        </w:rPr>
        <w:t>Hoone täpne tuleohutusklass antakse ehitusprojekti staadiumis.</w:t>
      </w:r>
    </w:p>
    <w:p w14:paraId="1185A564" w14:textId="77777777" w:rsidR="0038754A" w:rsidRPr="00AF6B6E" w:rsidRDefault="0038754A" w:rsidP="0038754A">
      <w:pPr>
        <w:jc w:val="both"/>
        <w:rPr>
          <w:rFonts w:eastAsia="Calibri" w:cs="Arial"/>
          <w:lang w:val="et-EE"/>
        </w:rPr>
      </w:pPr>
    </w:p>
    <w:p w14:paraId="4F26AE38" w14:textId="77777777" w:rsidR="0038754A" w:rsidRPr="00AF6B6E" w:rsidRDefault="0038754A" w:rsidP="0038754A">
      <w:pPr>
        <w:rPr>
          <w:rFonts w:cs="Arial"/>
          <w:lang w:val="et-EE"/>
        </w:rPr>
      </w:pPr>
      <w:r w:rsidRPr="00AF6B6E">
        <w:rPr>
          <w:rFonts w:cs="Arial"/>
          <w:lang w:val="et-EE"/>
        </w:rPr>
        <w:t>Kavandatud hoonete tulepüsivust iseloomustavad üldandmed:</w:t>
      </w:r>
    </w:p>
    <w:p w14:paraId="19F6705D" w14:textId="77777777" w:rsidR="0038754A" w:rsidRPr="00AF6B6E" w:rsidRDefault="0038754A" w:rsidP="0038754A">
      <w:pPr>
        <w:numPr>
          <w:ilvl w:val="0"/>
          <w:numId w:val="16"/>
        </w:numPr>
        <w:tabs>
          <w:tab w:val="left" w:pos="3686"/>
        </w:tabs>
        <w:jc w:val="both"/>
        <w:rPr>
          <w:rFonts w:cs="Arial"/>
          <w:lang w:val="et-EE"/>
        </w:rPr>
      </w:pPr>
      <w:r w:rsidRPr="00AF6B6E">
        <w:rPr>
          <w:rFonts w:cs="Arial"/>
          <w:lang w:val="et-EE"/>
        </w:rPr>
        <w:t>minimaalne tuleohuklass</w:t>
      </w:r>
      <w:r w:rsidRPr="00AF6B6E">
        <w:rPr>
          <w:rFonts w:cs="Arial"/>
          <w:lang w:val="et-EE"/>
        </w:rPr>
        <w:tab/>
        <w:t>TP 3</w:t>
      </w:r>
    </w:p>
    <w:p w14:paraId="1E416758" w14:textId="77777777" w:rsidR="0038754A" w:rsidRPr="00AF6B6E" w:rsidRDefault="0038754A" w:rsidP="0038754A">
      <w:pPr>
        <w:rPr>
          <w:rFonts w:cs="Arial"/>
          <w:lang w:val="et-EE"/>
        </w:rPr>
      </w:pPr>
      <w:r w:rsidRPr="00AF6B6E">
        <w:rPr>
          <w:rFonts w:cs="Arial"/>
          <w:lang w:val="et-EE"/>
        </w:rPr>
        <w:t>Täpsemad tuleohutuse tagamise nõuded määratakse hoonete ehitusprojektides.</w:t>
      </w:r>
    </w:p>
    <w:p w14:paraId="4E26605A" w14:textId="77777777" w:rsidR="0038754A" w:rsidRPr="00AF6B6E" w:rsidRDefault="0038754A" w:rsidP="0038754A">
      <w:pPr>
        <w:numPr>
          <w:ilvl w:val="0"/>
          <w:numId w:val="16"/>
        </w:numPr>
        <w:tabs>
          <w:tab w:val="left" w:pos="3686"/>
        </w:tabs>
        <w:jc w:val="both"/>
        <w:rPr>
          <w:rFonts w:cs="Arial"/>
          <w:lang w:val="et-EE"/>
        </w:rPr>
      </w:pPr>
      <w:r w:rsidRPr="00AF6B6E">
        <w:rPr>
          <w:rFonts w:cs="Arial"/>
          <w:lang w:val="et-EE"/>
        </w:rPr>
        <w:t>Kasutusviis</w:t>
      </w:r>
      <w:r w:rsidRPr="00AF6B6E">
        <w:rPr>
          <w:rFonts w:cs="Arial"/>
          <w:lang w:val="et-EE"/>
        </w:rPr>
        <w:tab/>
        <w:t xml:space="preserve">I kasutusviis </w:t>
      </w:r>
    </w:p>
    <w:p w14:paraId="314B3E2E" w14:textId="77777777" w:rsidR="0038754A" w:rsidRPr="00AF6B6E" w:rsidRDefault="0038754A" w:rsidP="0038754A">
      <w:pPr>
        <w:jc w:val="both"/>
        <w:rPr>
          <w:rFonts w:cs="Arial"/>
          <w:lang w:val="et-EE"/>
        </w:rPr>
      </w:pPr>
      <w:r w:rsidRPr="00AF6B6E">
        <w:rPr>
          <w:rFonts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2E9D2A40" w14:textId="77777777" w:rsidR="0038754A" w:rsidRPr="00AF6B6E" w:rsidRDefault="0038754A" w:rsidP="0038754A">
      <w:pPr>
        <w:numPr>
          <w:ilvl w:val="0"/>
          <w:numId w:val="16"/>
        </w:numPr>
        <w:tabs>
          <w:tab w:val="left" w:pos="4253"/>
        </w:tabs>
        <w:jc w:val="both"/>
        <w:rPr>
          <w:rFonts w:cs="Arial"/>
          <w:lang w:val="et-EE"/>
        </w:rPr>
      </w:pPr>
      <w:r w:rsidRPr="00AF6B6E">
        <w:rPr>
          <w:rFonts w:cs="Arial"/>
          <w:lang w:val="et-EE"/>
        </w:rPr>
        <w:t xml:space="preserve">kasutamisotstarbed </w:t>
      </w:r>
      <w:r w:rsidRPr="00AF6B6E">
        <w:rPr>
          <w:rFonts w:cs="Arial"/>
          <w:lang w:val="et-EE"/>
        </w:rPr>
        <w:tab/>
        <w:t>11000 – Elamud</w:t>
      </w:r>
    </w:p>
    <w:p w14:paraId="5E6AB449" w14:textId="77777777" w:rsidR="0038754A" w:rsidRPr="00AF6B6E" w:rsidRDefault="0038754A" w:rsidP="0038754A">
      <w:pPr>
        <w:tabs>
          <w:tab w:val="left" w:pos="4253"/>
        </w:tabs>
        <w:ind w:left="720"/>
        <w:rPr>
          <w:rFonts w:cs="Arial"/>
          <w:lang w:val="et-EE"/>
        </w:rPr>
      </w:pPr>
      <w:r w:rsidRPr="00AF6B6E">
        <w:rPr>
          <w:rFonts w:cs="Arial"/>
          <w:lang w:val="et-EE"/>
        </w:rPr>
        <w:tab/>
        <w:t>11101 – Üksikelamu</w:t>
      </w:r>
    </w:p>
    <w:p w14:paraId="3E9348F5" w14:textId="77777777" w:rsidR="0038754A" w:rsidRPr="00AF6B6E" w:rsidRDefault="0038754A" w:rsidP="0038754A">
      <w:pPr>
        <w:tabs>
          <w:tab w:val="left" w:pos="4253"/>
        </w:tabs>
        <w:rPr>
          <w:rFonts w:cs="Arial"/>
          <w:lang w:val="et-EE"/>
        </w:rPr>
      </w:pPr>
      <w:r w:rsidRPr="00AF6B6E">
        <w:rPr>
          <w:rFonts w:cs="Arial"/>
          <w:lang w:val="et-EE"/>
        </w:rPr>
        <w:tab/>
        <w:t>12000 – Mitte elamud</w:t>
      </w:r>
    </w:p>
    <w:p w14:paraId="3362C32F" w14:textId="77777777" w:rsidR="0038754A" w:rsidRPr="00AF6B6E" w:rsidRDefault="0038754A" w:rsidP="0038754A">
      <w:pPr>
        <w:tabs>
          <w:tab w:val="left" w:pos="4253"/>
        </w:tabs>
        <w:rPr>
          <w:rFonts w:cs="Arial"/>
          <w:lang w:val="et-EE"/>
        </w:rPr>
      </w:pPr>
      <w:r w:rsidRPr="00AF6B6E">
        <w:rPr>
          <w:rFonts w:cs="Arial"/>
          <w:lang w:val="et-EE"/>
        </w:rPr>
        <w:tab/>
        <w:t>12744 – Elamu, kooli vms abihoone</w:t>
      </w:r>
    </w:p>
    <w:p w14:paraId="6EE6B64B" w14:textId="77777777" w:rsidR="0038754A" w:rsidRPr="00AF6B6E" w:rsidRDefault="0038754A" w:rsidP="0038754A">
      <w:pPr>
        <w:numPr>
          <w:ilvl w:val="0"/>
          <w:numId w:val="16"/>
        </w:numPr>
        <w:tabs>
          <w:tab w:val="left" w:pos="4253"/>
        </w:tabs>
        <w:jc w:val="both"/>
        <w:rPr>
          <w:rFonts w:cs="Arial"/>
          <w:lang w:val="et-EE"/>
        </w:rPr>
      </w:pPr>
      <w:r w:rsidRPr="00AF6B6E">
        <w:rPr>
          <w:rFonts w:cs="Arial"/>
          <w:lang w:val="et-EE"/>
        </w:rPr>
        <w:t>korruste arv</w:t>
      </w:r>
      <w:r w:rsidRPr="00AF6B6E">
        <w:rPr>
          <w:rFonts w:cs="Arial"/>
          <w:lang w:val="et-EE"/>
        </w:rPr>
        <w:tab/>
        <w:t>1 – 2</w:t>
      </w:r>
    </w:p>
    <w:p w14:paraId="23EC3B62" w14:textId="77777777" w:rsidR="0038754A" w:rsidRPr="00AF6B6E" w:rsidRDefault="0038754A" w:rsidP="0038754A">
      <w:pPr>
        <w:numPr>
          <w:ilvl w:val="0"/>
          <w:numId w:val="16"/>
        </w:numPr>
        <w:tabs>
          <w:tab w:val="left" w:pos="4253"/>
        </w:tabs>
        <w:jc w:val="both"/>
        <w:rPr>
          <w:rFonts w:cs="Arial"/>
          <w:lang w:val="et-EE"/>
        </w:rPr>
      </w:pPr>
      <w:r w:rsidRPr="00AF6B6E">
        <w:rPr>
          <w:rFonts w:cs="Arial"/>
          <w:lang w:val="et-EE"/>
        </w:rPr>
        <w:t>hoone maksimaalne kõrgus</w:t>
      </w:r>
      <w:r w:rsidRPr="00AF6B6E">
        <w:rPr>
          <w:rFonts w:cs="Arial"/>
          <w:lang w:val="et-EE"/>
        </w:rPr>
        <w:tab/>
        <w:t>9 m</w:t>
      </w:r>
    </w:p>
    <w:p w14:paraId="38AED3E0" w14:textId="77777777" w:rsidR="0038754A" w:rsidRPr="00AF6B6E" w:rsidRDefault="0038754A" w:rsidP="0038754A">
      <w:pPr>
        <w:jc w:val="both"/>
        <w:rPr>
          <w:rFonts w:cs="Arial"/>
          <w:lang w:val="et-EE"/>
        </w:rPr>
      </w:pPr>
      <w:bookmarkStart w:id="40" w:name="para22"/>
      <w:bookmarkEnd w:id="40"/>
      <w:r w:rsidRPr="00AF6B6E">
        <w:rPr>
          <w:rFonts w:cs="Arial"/>
          <w:lang w:val="et-EE"/>
        </w:rPr>
        <w:t>Tule leviku takistamiseks on planeeringulahenduses määratud meetmed:</w:t>
      </w:r>
    </w:p>
    <w:p w14:paraId="260317D6" w14:textId="77777777" w:rsidR="0038754A" w:rsidRPr="00AF6B6E" w:rsidRDefault="0038754A" w:rsidP="0038754A">
      <w:pPr>
        <w:jc w:val="both"/>
        <w:rPr>
          <w:rFonts w:cs="Arial"/>
          <w:lang w:val="et-EE"/>
        </w:rPr>
      </w:pPr>
      <w:proofErr w:type="spellStart"/>
      <w:r w:rsidRPr="00AF6B6E">
        <w:rPr>
          <w:rFonts w:cs="Arial"/>
          <w:lang w:val="et-EE"/>
        </w:rPr>
        <w:t>Hoonetevaheline</w:t>
      </w:r>
      <w:proofErr w:type="spellEnd"/>
      <w:r w:rsidRPr="00AF6B6E">
        <w:rPr>
          <w:rFonts w:cs="Arial"/>
          <w:lang w:val="et-EE"/>
        </w:rPr>
        <w:t xml:space="preserve"> kuja peab olema vähemalt kaheksa meetrit. Kui </w:t>
      </w:r>
      <w:proofErr w:type="spellStart"/>
      <w:r w:rsidRPr="00AF6B6E">
        <w:rPr>
          <w:rFonts w:cs="Arial"/>
          <w:lang w:val="et-EE"/>
        </w:rPr>
        <w:t>hoonetevaheline</w:t>
      </w:r>
      <w:proofErr w:type="spellEnd"/>
      <w:r w:rsidRPr="00AF6B6E">
        <w:rPr>
          <w:rFonts w:cs="Arial"/>
          <w:lang w:val="et-EE"/>
        </w:rPr>
        <w:t xml:space="preserve"> kuja on vähem kui kaheksa meetrit, piiratakse tule levikut ehituslike abinõudega.</w:t>
      </w:r>
    </w:p>
    <w:p w14:paraId="5FB62FF4" w14:textId="77777777" w:rsidR="0038754A" w:rsidRPr="00AF6B6E" w:rsidRDefault="0038754A" w:rsidP="0038754A">
      <w:pPr>
        <w:jc w:val="both"/>
        <w:rPr>
          <w:rFonts w:cs="Arial"/>
          <w:lang w:val="et-EE"/>
        </w:rPr>
      </w:pPr>
      <w:r w:rsidRPr="00AF6B6E">
        <w:rPr>
          <w:rFonts w:cs="Arial"/>
          <w:lang w:val="et-EE"/>
        </w:rPr>
        <w:t>Päästetehnikaga peab pääsema hoone sissepääsude, hädaväljapääsude ja päästemeeskonna sisenemistee vahetusse lähedusse.</w:t>
      </w:r>
    </w:p>
    <w:p w14:paraId="6B5A7ADB" w14:textId="77777777" w:rsidR="0038754A" w:rsidRPr="00AF6B6E" w:rsidRDefault="0038754A" w:rsidP="0038754A">
      <w:pPr>
        <w:autoSpaceDE w:val="0"/>
        <w:autoSpaceDN w:val="0"/>
        <w:adjustRightInd w:val="0"/>
        <w:jc w:val="both"/>
        <w:rPr>
          <w:rFonts w:cs="Arial"/>
          <w:lang w:val="et-EE"/>
        </w:rPr>
      </w:pPr>
      <w:r w:rsidRPr="00AF6B6E">
        <w:rPr>
          <w:rFonts w:cs="Arial"/>
          <w:lang w:val="et-EE"/>
        </w:rPr>
        <w:t>Tuletõrje autodele on tagatud juurdepääs planeeritud kruntideni Kadaka teelt ja Meresiiliku teelt. Hooneteni juurepääsuteed (väravad) on ette nähtud vähemalt 3,5 m laiad.</w:t>
      </w:r>
    </w:p>
    <w:p w14:paraId="09280DE3" w14:textId="77777777" w:rsidR="00D71C04" w:rsidRPr="00AF6B6E" w:rsidRDefault="00D71C04" w:rsidP="0038754A">
      <w:pPr>
        <w:autoSpaceDE w:val="0"/>
        <w:autoSpaceDN w:val="0"/>
        <w:adjustRightInd w:val="0"/>
        <w:jc w:val="both"/>
        <w:rPr>
          <w:rFonts w:cs="Arial"/>
          <w:lang w:val="et-EE"/>
        </w:rPr>
      </w:pPr>
      <w:r w:rsidRPr="00AF6B6E">
        <w:rPr>
          <w:rFonts w:cs="Arial"/>
          <w:lang w:val="et-EE"/>
        </w:rPr>
        <w:t>Krundil pos 1 asub olemasolev tiik, kuhu on rajatud tuletõrje veevõtukoht.</w:t>
      </w:r>
    </w:p>
    <w:p w14:paraId="60A96759" w14:textId="77777777" w:rsidR="0038754A" w:rsidRPr="00AF6B6E" w:rsidRDefault="0038754A" w:rsidP="0038754A">
      <w:pPr>
        <w:autoSpaceDE w:val="0"/>
        <w:autoSpaceDN w:val="0"/>
        <w:adjustRightInd w:val="0"/>
        <w:jc w:val="both"/>
        <w:rPr>
          <w:rFonts w:cs="Arial"/>
          <w:lang w:val="et-EE"/>
        </w:rPr>
      </w:pPr>
      <w:r w:rsidRPr="00AF6B6E">
        <w:rPr>
          <w:rFonts w:cs="Arial"/>
          <w:lang w:val="et-EE"/>
        </w:rPr>
        <w:t>Päästemeeskonnale on tagatud päästetööde tegemiseks ja tulekahju kustutamiseks juurdepääs ettenähtud päästevahenditega.</w:t>
      </w:r>
    </w:p>
    <w:p w14:paraId="5DEEAFC6" w14:textId="77777777" w:rsidR="00B34EA1" w:rsidRPr="00AF6B6E" w:rsidRDefault="00B34EA1" w:rsidP="00B34EA1">
      <w:pPr>
        <w:autoSpaceDE w:val="0"/>
        <w:autoSpaceDN w:val="0"/>
        <w:adjustRightInd w:val="0"/>
        <w:jc w:val="both"/>
        <w:rPr>
          <w:rFonts w:cs="Arial"/>
          <w:lang w:val="et-EE"/>
        </w:rPr>
      </w:pPr>
      <w:r w:rsidRPr="00AF6B6E">
        <w:rPr>
          <w:rFonts w:cs="Arial"/>
          <w:lang w:val="et-EE"/>
        </w:rPr>
        <w:t>Krundil pos 1 asub olemasolev tiik, kuhu on rajatud tuletõrje veevõtukoht.</w:t>
      </w:r>
    </w:p>
    <w:p w14:paraId="28DA3518" w14:textId="77777777" w:rsidR="0038754A" w:rsidRPr="00AF6B6E" w:rsidRDefault="0038754A" w:rsidP="0038754A">
      <w:pPr>
        <w:autoSpaceDE w:val="0"/>
        <w:autoSpaceDN w:val="0"/>
        <w:adjustRightInd w:val="0"/>
        <w:jc w:val="both"/>
        <w:rPr>
          <w:rFonts w:cs="Arial"/>
          <w:lang w:val="et-EE"/>
        </w:rPr>
      </w:pPr>
    </w:p>
    <w:p w14:paraId="56339E5A" w14:textId="77777777" w:rsidR="009B5CDF" w:rsidRPr="00AF6B6E" w:rsidRDefault="009B5CDF" w:rsidP="00E944F1">
      <w:pPr>
        <w:jc w:val="both"/>
        <w:rPr>
          <w:rFonts w:eastAsia="Calibri" w:cs="Arial"/>
          <w:lang w:val="et-EE"/>
        </w:rPr>
      </w:pPr>
      <w:r w:rsidRPr="00AF6B6E">
        <w:rPr>
          <w:rFonts w:eastAsia="Calibri" w:cs="Arial"/>
          <w:lang w:val="et-EE"/>
        </w:rPr>
        <w:t>Lähim</w:t>
      </w:r>
      <w:r w:rsidR="00E05144" w:rsidRPr="00AF6B6E">
        <w:rPr>
          <w:rFonts w:eastAsia="Calibri" w:cs="Arial"/>
          <w:lang w:val="et-EE"/>
        </w:rPr>
        <w:t xml:space="preserve">ad </w:t>
      </w:r>
      <w:r w:rsidR="00861701" w:rsidRPr="00AF6B6E">
        <w:rPr>
          <w:rFonts w:eastAsia="Calibri" w:cs="Arial"/>
          <w:lang w:val="et-EE"/>
        </w:rPr>
        <w:t xml:space="preserve">olemasolevad </w:t>
      </w:r>
      <w:r w:rsidR="00E05144" w:rsidRPr="00AF6B6E">
        <w:rPr>
          <w:rFonts w:eastAsia="Calibri" w:cs="Arial"/>
          <w:lang w:val="et-EE"/>
        </w:rPr>
        <w:t xml:space="preserve">tuletõrje veevõtukohad asuvad läänes üldkasutatava </w:t>
      </w:r>
      <w:r w:rsidR="00144178" w:rsidRPr="00AF6B6E">
        <w:rPr>
          <w:rFonts w:eastAsia="Calibri" w:cs="Arial"/>
          <w:lang w:val="et-EE"/>
        </w:rPr>
        <w:t xml:space="preserve">maa sihtotstarbega kinnistutel: </w:t>
      </w:r>
      <w:r w:rsidRPr="00AF6B6E">
        <w:rPr>
          <w:rFonts w:eastAsia="Calibri" w:cs="Arial"/>
          <w:lang w:val="et-EE"/>
        </w:rPr>
        <w:t xml:space="preserve">kinnistul </w:t>
      </w:r>
      <w:proofErr w:type="spellStart"/>
      <w:r w:rsidR="00E05144" w:rsidRPr="00AF6B6E">
        <w:rPr>
          <w:rFonts w:eastAsia="Calibri" w:cs="Arial"/>
          <w:lang w:val="et-EE"/>
        </w:rPr>
        <w:t>Väljajüri</w:t>
      </w:r>
      <w:proofErr w:type="spellEnd"/>
      <w:r w:rsidR="00E05144" w:rsidRPr="00AF6B6E">
        <w:rPr>
          <w:rFonts w:eastAsia="Calibri" w:cs="Arial"/>
          <w:lang w:val="et-EE"/>
        </w:rPr>
        <w:t xml:space="preserve"> tee 4 (35201:002:0467</w:t>
      </w:r>
      <w:r w:rsidRPr="00AF6B6E">
        <w:rPr>
          <w:rFonts w:eastAsia="Calibri" w:cs="Arial"/>
          <w:lang w:val="et-EE"/>
        </w:rPr>
        <w:t>)</w:t>
      </w:r>
      <w:r w:rsidR="00E05144" w:rsidRPr="00AF6B6E">
        <w:rPr>
          <w:rFonts w:eastAsia="Calibri" w:cs="Arial"/>
          <w:lang w:val="et-EE"/>
        </w:rPr>
        <w:t xml:space="preserve"> 1</w:t>
      </w:r>
      <w:r w:rsidR="00C75F58" w:rsidRPr="00AF6B6E">
        <w:rPr>
          <w:rFonts w:eastAsia="Calibri" w:cs="Arial"/>
          <w:lang w:val="et-EE"/>
        </w:rPr>
        <w:t xml:space="preserve"> </w:t>
      </w:r>
      <w:r w:rsidR="00E05144" w:rsidRPr="00AF6B6E">
        <w:rPr>
          <w:rFonts w:eastAsia="Calibri" w:cs="Arial"/>
          <w:lang w:val="et-EE"/>
        </w:rPr>
        <w:t>km kaugusel ja kinnistul Põhja tee 6 (35201:002:0379)</w:t>
      </w:r>
      <w:r w:rsidR="00A06F25" w:rsidRPr="00AF6B6E">
        <w:rPr>
          <w:rFonts w:eastAsia="Calibri" w:cs="Arial"/>
          <w:lang w:val="et-EE"/>
        </w:rPr>
        <w:t xml:space="preserve"> 1,5</w:t>
      </w:r>
      <w:r w:rsidR="00C75F58" w:rsidRPr="00AF6B6E">
        <w:rPr>
          <w:rFonts w:eastAsia="Calibri" w:cs="Arial"/>
          <w:lang w:val="et-EE"/>
        </w:rPr>
        <w:t xml:space="preserve"> </w:t>
      </w:r>
      <w:r w:rsidR="00A06F25" w:rsidRPr="00AF6B6E">
        <w:rPr>
          <w:rFonts w:eastAsia="Calibri" w:cs="Arial"/>
          <w:lang w:val="et-EE"/>
        </w:rPr>
        <w:t>km kaugusel</w:t>
      </w:r>
      <w:r w:rsidRPr="00AF6B6E">
        <w:rPr>
          <w:rFonts w:eastAsia="Calibri" w:cs="Arial"/>
          <w:lang w:val="et-EE"/>
        </w:rPr>
        <w:t>.</w:t>
      </w:r>
    </w:p>
    <w:p w14:paraId="154ECB39" w14:textId="77777777" w:rsidR="00C159F8" w:rsidRPr="00AF6B6E" w:rsidRDefault="00C159F8" w:rsidP="00E944F1">
      <w:pPr>
        <w:jc w:val="both"/>
        <w:rPr>
          <w:rFonts w:eastAsia="Calibri" w:cs="Arial"/>
          <w:lang w:val="et-EE"/>
        </w:rPr>
      </w:pPr>
    </w:p>
    <w:p w14:paraId="0AD70C19" w14:textId="77777777" w:rsidR="00C159F8" w:rsidRPr="00AF6B6E" w:rsidRDefault="00C159F8" w:rsidP="00C159F8">
      <w:pPr>
        <w:pStyle w:val="Heading2"/>
        <w:numPr>
          <w:ilvl w:val="1"/>
          <w:numId w:val="2"/>
        </w:numPr>
        <w:tabs>
          <w:tab w:val="left" w:pos="426"/>
        </w:tabs>
        <w:spacing w:before="0"/>
        <w:jc w:val="both"/>
        <w:rPr>
          <w:rFonts w:ascii="Arial" w:hAnsi="Arial" w:cs="Arial"/>
          <w:color w:val="auto"/>
          <w:sz w:val="22"/>
          <w:szCs w:val="22"/>
          <w:lang w:val="et-EE"/>
        </w:rPr>
      </w:pPr>
      <w:bookmarkStart w:id="41" w:name="_Toc46835917"/>
      <w:bookmarkStart w:id="42" w:name="_Toc95817270"/>
      <w:bookmarkStart w:id="43" w:name="_Toc119519669"/>
      <w:bookmarkStart w:id="44" w:name="_Toc134618259"/>
      <w:bookmarkStart w:id="45" w:name="_Toc147930378"/>
      <w:bookmarkStart w:id="46" w:name="_Toc171600156"/>
      <w:r w:rsidRPr="00AF6B6E">
        <w:rPr>
          <w:rFonts w:ascii="Arial" w:hAnsi="Arial" w:cs="Arial"/>
          <w:color w:val="auto"/>
          <w:sz w:val="22"/>
          <w:szCs w:val="22"/>
          <w:lang w:val="et-EE"/>
        </w:rPr>
        <w:t>Servituutide vajaduse määramine</w:t>
      </w:r>
      <w:bookmarkEnd w:id="41"/>
      <w:bookmarkEnd w:id="42"/>
      <w:bookmarkEnd w:id="43"/>
      <w:bookmarkEnd w:id="44"/>
      <w:bookmarkEnd w:id="45"/>
      <w:bookmarkEnd w:id="46"/>
    </w:p>
    <w:p w14:paraId="76F7CC02" w14:textId="77777777" w:rsidR="00C159F8" w:rsidRPr="00AF6B6E" w:rsidRDefault="00C159F8" w:rsidP="00143245">
      <w:pPr>
        <w:pStyle w:val="Default"/>
        <w:jc w:val="both"/>
        <w:rPr>
          <w:rFonts w:ascii="Arial" w:hAnsi="Arial" w:cs="Arial"/>
          <w:sz w:val="22"/>
          <w:szCs w:val="22"/>
        </w:rPr>
      </w:pPr>
      <w:r w:rsidRPr="00AF6B6E">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14:paraId="1B5A5A05" w14:textId="77777777" w:rsidR="00F31575" w:rsidRPr="00AF6B6E" w:rsidRDefault="00F31575" w:rsidP="00143245">
      <w:pPr>
        <w:jc w:val="both"/>
        <w:rPr>
          <w:lang w:val="et-EE"/>
        </w:rPr>
      </w:pPr>
      <w:r w:rsidRPr="00AF6B6E">
        <w:rPr>
          <w:lang w:val="et-EE"/>
        </w:rPr>
        <w:t>Servituudid on vaja seada järgmiste tehnovõrkude paigaldamiseks ja/või kasutamiseks ja hooldamiseks võrgu valdaja kasuks.</w:t>
      </w:r>
    </w:p>
    <w:p w14:paraId="743C3DDE" w14:textId="77777777" w:rsidR="00F31575" w:rsidRPr="00AF6B6E" w:rsidRDefault="00F31575" w:rsidP="00143245">
      <w:pPr>
        <w:pStyle w:val="Default"/>
        <w:jc w:val="both"/>
        <w:rPr>
          <w:rFonts w:ascii="Arial" w:hAnsi="Arial" w:cs="Arial"/>
          <w:sz w:val="22"/>
          <w:szCs w:val="22"/>
        </w:rPr>
      </w:pPr>
      <w:r w:rsidRPr="00AF6B6E">
        <w:rPr>
          <w:rFonts w:ascii="Arial" w:hAnsi="Arial" w:cs="Arial"/>
          <w:sz w:val="22"/>
          <w:szCs w:val="22"/>
        </w:rPr>
        <w:t>Detailplaneeringus on tehtud ettepanekud servituutide seadmiseks:</w:t>
      </w:r>
    </w:p>
    <w:p w14:paraId="461E5580" w14:textId="77777777" w:rsidR="00F31575" w:rsidRPr="00AF6B6E" w:rsidRDefault="00143245" w:rsidP="00143245">
      <w:pPr>
        <w:jc w:val="both"/>
        <w:rPr>
          <w:rFonts w:cs="Arial"/>
          <w:u w:val="single"/>
          <w:lang w:val="et-EE"/>
        </w:rPr>
      </w:pPr>
      <w:r w:rsidRPr="00AF6B6E">
        <w:rPr>
          <w:rFonts w:cs="Arial"/>
          <w:u w:val="single"/>
          <w:lang w:val="et-EE"/>
        </w:rPr>
        <w:t>p</w:t>
      </w:r>
      <w:r w:rsidR="00F31575" w:rsidRPr="00AF6B6E">
        <w:rPr>
          <w:rFonts w:cs="Arial"/>
          <w:u w:val="single"/>
          <w:lang w:val="et-EE"/>
        </w:rPr>
        <w:t>os 1</w:t>
      </w:r>
      <w:r w:rsidRPr="00AF6B6E">
        <w:rPr>
          <w:rFonts w:cs="Arial"/>
          <w:u w:val="single"/>
          <w:lang w:val="et-EE"/>
        </w:rPr>
        <w:t>:</w:t>
      </w:r>
    </w:p>
    <w:p w14:paraId="14C2E00D" w14:textId="77777777" w:rsidR="00F31575" w:rsidRPr="00AF6B6E" w:rsidRDefault="00F31575" w:rsidP="00143245">
      <w:pPr>
        <w:numPr>
          <w:ilvl w:val="0"/>
          <w:numId w:val="20"/>
        </w:numPr>
        <w:ind w:left="142" w:hanging="142"/>
        <w:jc w:val="both"/>
        <w:rPr>
          <w:rFonts w:cs="Arial"/>
          <w:lang w:val="et-EE"/>
        </w:rPr>
      </w:pPr>
      <w:r w:rsidRPr="00AF6B6E">
        <w:rPr>
          <w:rFonts w:cs="Arial"/>
          <w:lang w:val="et-EE"/>
        </w:rPr>
        <w:t xml:space="preserve">olemasolevale </w:t>
      </w:r>
      <w:r w:rsidR="00382A2B" w:rsidRPr="00AF6B6E">
        <w:rPr>
          <w:rFonts w:cs="Arial"/>
          <w:lang w:val="et-EE"/>
        </w:rPr>
        <w:t>veetorule 2</w:t>
      </w:r>
      <w:r w:rsidRPr="00AF6B6E">
        <w:rPr>
          <w:rFonts w:cs="Arial"/>
          <w:lang w:val="et-EE"/>
        </w:rPr>
        <w:t xml:space="preserve"> m</w:t>
      </w:r>
      <w:r w:rsidR="00382A2B" w:rsidRPr="00AF6B6E">
        <w:rPr>
          <w:rFonts w:cs="Arial"/>
          <w:lang w:val="et-EE"/>
        </w:rPr>
        <w:t xml:space="preserve"> toru</w:t>
      </w:r>
      <w:r w:rsidRPr="00AF6B6E">
        <w:rPr>
          <w:rFonts w:cs="Arial"/>
          <w:lang w:val="et-EE"/>
        </w:rPr>
        <w:t xml:space="preserve"> teljest mõlemale poole</w:t>
      </w:r>
      <w:r w:rsidR="00382A2B" w:rsidRPr="00AF6B6E">
        <w:rPr>
          <w:rFonts w:cs="Arial"/>
          <w:lang w:val="et-EE"/>
        </w:rPr>
        <w:t>, planeeritud kruntide pos 2 ja pos 3 omanike</w:t>
      </w:r>
      <w:r w:rsidRPr="00AF6B6E">
        <w:rPr>
          <w:rFonts w:cs="Arial"/>
          <w:lang w:val="et-EE"/>
        </w:rPr>
        <w:t xml:space="preserve"> kasuks</w:t>
      </w:r>
      <w:r w:rsidR="00143245" w:rsidRPr="00AF6B6E">
        <w:rPr>
          <w:rFonts w:cs="Arial"/>
          <w:lang w:val="et-EE"/>
        </w:rPr>
        <w:t>.</w:t>
      </w:r>
    </w:p>
    <w:p w14:paraId="131A1051" w14:textId="77777777" w:rsidR="00F31575" w:rsidRPr="00AF6B6E" w:rsidRDefault="00143245" w:rsidP="00143245">
      <w:pPr>
        <w:jc w:val="both"/>
        <w:rPr>
          <w:rFonts w:cs="Arial"/>
          <w:u w:val="single"/>
          <w:lang w:val="et-EE"/>
        </w:rPr>
      </w:pPr>
      <w:r w:rsidRPr="00AF6B6E">
        <w:rPr>
          <w:rFonts w:cs="Arial"/>
          <w:u w:val="single"/>
          <w:lang w:val="et-EE"/>
        </w:rPr>
        <w:t>p</w:t>
      </w:r>
      <w:r w:rsidR="00F31575" w:rsidRPr="00AF6B6E">
        <w:rPr>
          <w:rFonts w:cs="Arial"/>
          <w:u w:val="single"/>
          <w:lang w:val="et-EE"/>
        </w:rPr>
        <w:t>os 2</w:t>
      </w:r>
      <w:r w:rsidRPr="00AF6B6E">
        <w:rPr>
          <w:rFonts w:cs="Arial"/>
          <w:u w:val="single"/>
          <w:lang w:val="et-EE"/>
        </w:rPr>
        <w:t>:</w:t>
      </w:r>
    </w:p>
    <w:p w14:paraId="69F0B2BD" w14:textId="77777777" w:rsidR="00F31575" w:rsidRPr="00AF6B6E" w:rsidRDefault="00F31575" w:rsidP="00143245">
      <w:pPr>
        <w:numPr>
          <w:ilvl w:val="0"/>
          <w:numId w:val="20"/>
        </w:numPr>
        <w:ind w:left="142" w:hanging="142"/>
        <w:jc w:val="both"/>
        <w:rPr>
          <w:rFonts w:cs="Arial"/>
          <w:lang w:val="et-EE"/>
        </w:rPr>
      </w:pPr>
      <w:r w:rsidRPr="00AF6B6E">
        <w:rPr>
          <w:rFonts w:cs="Arial"/>
          <w:lang w:val="et-EE"/>
        </w:rPr>
        <w:t>olemasolevale madalpingekaablile 1 m</w:t>
      </w:r>
      <w:r w:rsidR="00382A2B" w:rsidRPr="00AF6B6E">
        <w:rPr>
          <w:rFonts w:cs="Arial"/>
          <w:lang w:val="et-EE"/>
        </w:rPr>
        <w:t xml:space="preserve"> </w:t>
      </w:r>
      <w:r w:rsidRPr="00AF6B6E">
        <w:rPr>
          <w:rFonts w:cs="Arial"/>
          <w:lang w:val="et-EE"/>
        </w:rPr>
        <w:t>kaabli teljest</w:t>
      </w:r>
      <w:r w:rsidR="00382A2B" w:rsidRPr="00AF6B6E">
        <w:rPr>
          <w:rFonts w:cs="Arial"/>
          <w:lang w:val="et-EE"/>
        </w:rPr>
        <w:t xml:space="preserve"> mõlemale poole, planeeritud krundi pos 3 omaniku</w:t>
      </w:r>
      <w:r w:rsidRPr="00AF6B6E">
        <w:rPr>
          <w:rFonts w:cs="Arial"/>
          <w:lang w:val="et-EE"/>
        </w:rPr>
        <w:t xml:space="preserve"> kasuks;</w:t>
      </w:r>
    </w:p>
    <w:p w14:paraId="5205E928" w14:textId="77777777" w:rsidR="00382A2B" w:rsidRPr="00AF6B6E" w:rsidRDefault="00382A2B" w:rsidP="00143245">
      <w:pPr>
        <w:numPr>
          <w:ilvl w:val="0"/>
          <w:numId w:val="20"/>
        </w:numPr>
        <w:ind w:left="142" w:hanging="142"/>
        <w:jc w:val="both"/>
        <w:rPr>
          <w:rFonts w:cs="Arial"/>
          <w:lang w:val="et-EE"/>
        </w:rPr>
      </w:pPr>
      <w:r w:rsidRPr="00AF6B6E">
        <w:rPr>
          <w:rFonts w:cs="Arial"/>
          <w:lang w:val="et-EE"/>
        </w:rPr>
        <w:t>olemasolevale veetorule 2 m toru teljest mõlemale poole, planeeritud krundi pos 3 omaniku kasuks</w:t>
      </w:r>
      <w:r w:rsidR="00095CAB" w:rsidRPr="00AF6B6E">
        <w:rPr>
          <w:rFonts w:cs="Arial"/>
          <w:lang w:val="et-EE"/>
        </w:rPr>
        <w:t>.</w:t>
      </w:r>
    </w:p>
    <w:p w14:paraId="47CE7DF8" w14:textId="77777777" w:rsidR="00C77583" w:rsidRPr="00AF6B6E" w:rsidRDefault="00C77583" w:rsidP="00C77583">
      <w:pPr>
        <w:jc w:val="both"/>
        <w:rPr>
          <w:rFonts w:cs="Arial"/>
          <w:u w:val="single"/>
          <w:lang w:val="et-EE"/>
        </w:rPr>
      </w:pPr>
      <w:r w:rsidRPr="00AF6B6E">
        <w:rPr>
          <w:rFonts w:cs="Arial"/>
          <w:u w:val="single"/>
          <w:lang w:val="et-EE"/>
        </w:rPr>
        <w:lastRenderedPageBreak/>
        <w:t>Meresiiliku tee (35301:001:0709), Meresiiliku tee L1 (35301:001:1986), Meresiiliku tee L2 (35301:001:0932), Kadaka tee (35301:002:0211), Platsikadaka (35301:002:0209)</w:t>
      </w:r>
    </w:p>
    <w:p w14:paraId="57C37626" w14:textId="77777777" w:rsidR="00C77583" w:rsidRPr="00AF6B6E" w:rsidRDefault="00C77583" w:rsidP="00C77583">
      <w:pPr>
        <w:pStyle w:val="ListParagraph"/>
        <w:numPr>
          <w:ilvl w:val="0"/>
          <w:numId w:val="23"/>
        </w:numPr>
        <w:ind w:left="284" w:hanging="218"/>
        <w:jc w:val="both"/>
        <w:rPr>
          <w:rFonts w:cs="Arial"/>
          <w:lang w:val="et-EE"/>
        </w:rPr>
      </w:pPr>
      <w:r w:rsidRPr="00AF6B6E">
        <w:rPr>
          <w:rFonts w:cs="Arial"/>
          <w:lang w:val="et-EE"/>
        </w:rPr>
        <w:t>Servituudivajadusega ala juurdepääsuks krunt pos 3 kasuks.</w:t>
      </w:r>
    </w:p>
    <w:p w14:paraId="00986E98" w14:textId="77777777" w:rsidR="00ED4DA3" w:rsidRPr="00AF6B6E" w:rsidRDefault="00ED4DA3" w:rsidP="00143245">
      <w:pPr>
        <w:jc w:val="both"/>
        <w:rPr>
          <w:rFonts w:eastAsia="Calibri" w:cs="Arial"/>
          <w:lang w:val="et-EE"/>
        </w:rPr>
      </w:pPr>
    </w:p>
    <w:p w14:paraId="72D76813" w14:textId="77777777" w:rsidR="001E79C2" w:rsidRPr="00AF6B6E" w:rsidRDefault="00EC0714" w:rsidP="001E79C2">
      <w:pPr>
        <w:pStyle w:val="Heading2"/>
        <w:numPr>
          <w:ilvl w:val="1"/>
          <w:numId w:val="2"/>
        </w:numPr>
        <w:tabs>
          <w:tab w:val="left" w:pos="426"/>
        </w:tabs>
        <w:spacing w:before="0"/>
        <w:ind w:left="550" w:hanging="550"/>
        <w:jc w:val="both"/>
        <w:rPr>
          <w:rFonts w:ascii="Arial" w:hAnsi="Arial" w:cs="Arial"/>
          <w:color w:val="auto"/>
          <w:sz w:val="22"/>
          <w:szCs w:val="22"/>
          <w:lang w:val="et-EE"/>
        </w:rPr>
      </w:pPr>
      <w:bookmarkStart w:id="47" w:name="_Toc171600157"/>
      <w:r w:rsidRPr="00AF6B6E">
        <w:rPr>
          <w:rFonts w:ascii="Arial" w:hAnsi="Arial" w:cs="Arial"/>
          <w:color w:val="auto"/>
          <w:sz w:val="22"/>
          <w:szCs w:val="22"/>
          <w:lang w:val="et-EE"/>
        </w:rPr>
        <w:t>Tehnovõrkude lahendus</w:t>
      </w:r>
      <w:bookmarkEnd w:id="47"/>
    </w:p>
    <w:p w14:paraId="4CC09D36" w14:textId="414B1D97" w:rsidR="00D04EEE" w:rsidRPr="00AF6B6E" w:rsidRDefault="00D04EEE" w:rsidP="00D04EEE">
      <w:pPr>
        <w:rPr>
          <w:rFonts w:cs="Arial"/>
          <w:lang w:val="et-EE"/>
        </w:rPr>
      </w:pPr>
      <w:r w:rsidRPr="00AF6B6E">
        <w:rPr>
          <w:rFonts w:cs="Arial"/>
          <w:lang w:val="et-EE"/>
        </w:rPr>
        <w:t>Tehnovõrkude lahenduse koostamisel on arvestatud olemasolevat olukorda, planeerimislahendust ja sellest tulenevaid vajadusi.</w:t>
      </w:r>
    </w:p>
    <w:p w14:paraId="145BECD2" w14:textId="77777777" w:rsidR="00D04EEE" w:rsidRPr="00AF6B6E" w:rsidRDefault="00D04EEE" w:rsidP="00D04EEE">
      <w:pPr>
        <w:rPr>
          <w:rFonts w:cs="Arial"/>
          <w:lang w:val="et-EE"/>
        </w:rPr>
      </w:pPr>
      <w:r w:rsidRPr="00AF6B6E">
        <w:rPr>
          <w:rFonts w:cs="Arial"/>
          <w:lang w:val="et-EE"/>
        </w:rPr>
        <w:t>Detailplaneeringus on esitatud tehnovõrkude ja rajatiste paiknemise lahendus.</w:t>
      </w:r>
    </w:p>
    <w:p w14:paraId="259903B7" w14:textId="77777777" w:rsidR="00D04EEE" w:rsidRPr="00AF6B6E" w:rsidRDefault="00D04EEE" w:rsidP="00D04EEE">
      <w:pPr>
        <w:rPr>
          <w:rFonts w:cs="Arial"/>
          <w:lang w:val="et-EE"/>
        </w:rPr>
      </w:pPr>
      <w:r w:rsidRPr="00AF6B6E">
        <w:rPr>
          <w:rFonts w:cs="Arial"/>
          <w:lang w:val="et-EE"/>
        </w:rPr>
        <w:t>Ehitusprojektide koostamise käigus täpsustuvad tehnovõrkude lahendused.</w:t>
      </w:r>
    </w:p>
    <w:p w14:paraId="7A304BA2" w14:textId="77777777" w:rsidR="00D04EEE" w:rsidRPr="00AF6B6E" w:rsidRDefault="00D04EEE" w:rsidP="00D04EEE">
      <w:pPr>
        <w:rPr>
          <w:lang w:val="et-EE"/>
        </w:rPr>
      </w:pPr>
    </w:p>
    <w:p w14:paraId="29D282FC" w14:textId="77777777" w:rsidR="00D04EEE" w:rsidRPr="00AF6B6E" w:rsidRDefault="00BF5BD9" w:rsidP="00095CAB">
      <w:pPr>
        <w:pStyle w:val="Heading3"/>
        <w:numPr>
          <w:ilvl w:val="2"/>
          <w:numId w:val="22"/>
        </w:numPr>
      </w:pPr>
      <w:bookmarkStart w:id="48" w:name="_Toc46835919"/>
      <w:bookmarkStart w:id="49" w:name="_Toc127398877"/>
      <w:bookmarkStart w:id="50" w:name="_Toc142565847"/>
      <w:bookmarkStart w:id="51" w:name="_Toc147930380"/>
      <w:bookmarkStart w:id="52" w:name="_Toc171600158"/>
      <w:r w:rsidRPr="00AF6B6E">
        <w:t>Veevarustus ja reovee- ja sademevee kanalisatsioon</w:t>
      </w:r>
      <w:bookmarkEnd w:id="48"/>
      <w:bookmarkEnd w:id="49"/>
      <w:bookmarkEnd w:id="50"/>
      <w:bookmarkEnd w:id="51"/>
      <w:bookmarkEnd w:id="52"/>
    </w:p>
    <w:p w14:paraId="0BF7BE37" w14:textId="77777777" w:rsidR="00D04EEE" w:rsidRPr="00AF6B6E" w:rsidRDefault="00D04EEE" w:rsidP="00095CAB">
      <w:pPr>
        <w:jc w:val="both"/>
        <w:rPr>
          <w:rFonts w:cs="Arial"/>
          <w:lang w:val="et-EE"/>
        </w:rPr>
      </w:pPr>
      <w:r w:rsidRPr="00AF6B6E">
        <w:rPr>
          <w:rFonts w:cs="Arial"/>
          <w:lang w:val="et-EE"/>
        </w:rPr>
        <w:t xml:space="preserve">Veevarustuse tagab planeeringualal planeeritud kruntidele krundil pos 1 paiknev olemasolev puurkaev </w:t>
      </w:r>
      <w:r w:rsidR="00E35362" w:rsidRPr="00AF6B6E">
        <w:rPr>
          <w:rFonts w:cs="Arial"/>
          <w:lang w:val="et-EE"/>
        </w:rPr>
        <w:t>(PR 0022743)</w:t>
      </w:r>
      <w:r w:rsidRPr="00AF6B6E">
        <w:rPr>
          <w:rFonts w:cs="Arial"/>
          <w:lang w:val="et-EE"/>
        </w:rPr>
        <w:t xml:space="preserve">, mis </w:t>
      </w:r>
      <w:r w:rsidR="00A6419E" w:rsidRPr="00AF6B6E">
        <w:rPr>
          <w:rFonts w:cs="Arial"/>
          <w:lang w:val="et-EE"/>
        </w:rPr>
        <w:t>teen</w:t>
      </w:r>
      <w:r w:rsidR="00CC433D" w:rsidRPr="00AF6B6E">
        <w:rPr>
          <w:rFonts w:cs="Arial"/>
          <w:lang w:val="et-EE"/>
        </w:rPr>
        <w:t>i</w:t>
      </w:r>
      <w:r w:rsidR="00A6419E" w:rsidRPr="00AF6B6E">
        <w:rPr>
          <w:rFonts w:cs="Arial"/>
          <w:lang w:val="et-EE"/>
        </w:rPr>
        <w:t>ndab</w:t>
      </w:r>
      <w:r w:rsidR="00CC433D" w:rsidRPr="00AF6B6E">
        <w:rPr>
          <w:rFonts w:cs="Arial"/>
          <w:lang w:val="et-EE"/>
        </w:rPr>
        <w:t xml:space="preserve"> planeeringuala ja selle </w:t>
      </w:r>
      <w:proofErr w:type="spellStart"/>
      <w:r w:rsidR="00CC433D" w:rsidRPr="00AF6B6E">
        <w:rPr>
          <w:rFonts w:cs="Arial"/>
          <w:lang w:val="et-EE"/>
        </w:rPr>
        <w:t>lähipiirkonda</w:t>
      </w:r>
      <w:proofErr w:type="spellEnd"/>
      <w:r w:rsidR="00CC433D" w:rsidRPr="00AF6B6E">
        <w:rPr>
          <w:rFonts w:cs="Arial"/>
          <w:lang w:val="et-EE"/>
        </w:rPr>
        <w:t>.</w:t>
      </w:r>
      <w:r w:rsidR="00A6419E" w:rsidRPr="00AF6B6E">
        <w:rPr>
          <w:rFonts w:cs="Arial"/>
          <w:lang w:val="et-EE"/>
        </w:rPr>
        <w:t xml:space="preserve"> Pumbamajal ja veetorustikul on </w:t>
      </w:r>
      <w:r w:rsidR="00CC433D" w:rsidRPr="00AF6B6E">
        <w:rPr>
          <w:rFonts w:cs="Arial"/>
          <w:lang w:val="et-EE"/>
        </w:rPr>
        <w:t xml:space="preserve">seatud </w:t>
      </w:r>
      <w:r w:rsidR="00A6419E" w:rsidRPr="00AF6B6E">
        <w:rPr>
          <w:rFonts w:cs="Arial"/>
          <w:lang w:val="et-EE"/>
        </w:rPr>
        <w:t>reaalservituu</w:t>
      </w:r>
      <w:r w:rsidR="00CC433D" w:rsidRPr="00AF6B6E">
        <w:rPr>
          <w:rFonts w:cs="Arial"/>
          <w:lang w:val="et-EE"/>
        </w:rPr>
        <w:t>did, kirjeldatud punktis 3.9.</w:t>
      </w:r>
    </w:p>
    <w:p w14:paraId="3A48EE17" w14:textId="77777777" w:rsidR="00CC433D" w:rsidRPr="00AF6B6E" w:rsidRDefault="00CC433D" w:rsidP="00095CAB">
      <w:pPr>
        <w:jc w:val="both"/>
        <w:rPr>
          <w:rFonts w:cs="Arial"/>
          <w:lang w:val="et-EE"/>
        </w:rPr>
      </w:pPr>
    </w:p>
    <w:p w14:paraId="1AE2C558" w14:textId="77777777" w:rsidR="00D04EEE" w:rsidRPr="00AF6B6E" w:rsidRDefault="00D04EEE" w:rsidP="00095CAB">
      <w:pPr>
        <w:jc w:val="both"/>
        <w:rPr>
          <w:rFonts w:cs="Arial"/>
          <w:lang w:val="et-EE"/>
        </w:rPr>
      </w:pPr>
      <w:r w:rsidRPr="00AF6B6E">
        <w:rPr>
          <w:rFonts w:cs="Arial"/>
          <w:lang w:val="et-EE"/>
        </w:rPr>
        <w:t>Planeeritud kruntide olemasolevat veevarustuse lahendust ei ole ette nähtud muuta.</w:t>
      </w:r>
    </w:p>
    <w:p w14:paraId="08B98468" w14:textId="77777777" w:rsidR="00E35362" w:rsidRPr="00AF6B6E" w:rsidRDefault="00D04EEE" w:rsidP="00095CAB">
      <w:pPr>
        <w:jc w:val="both"/>
        <w:rPr>
          <w:rFonts w:cs="Arial"/>
          <w:lang w:val="et-EE"/>
        </w:rPr>
      </w:pPr>
      <w:r w:rsidRPr="00AF6B6E">
        <w:rPr>
          <w:rFonts w:cs="Arial"/>
          <w:lang w:val="et-EE"/>
        </w:rPr>
        <w:t>Olmereoveed lahendatakse krundipõhiselt.</w:t>
      </w:r>
    </w:p>
    <w:p w14:paraId="50194F8A" w14:textId="2E894718" w:rsidR="00D04EEE" w:rsidRPr="00AF6B6E" w:rsidRDefault="00D04EEE" w:rsidP="00095CAB">
      <w:pPr>
        <w:jc w:val="both"/>
        <w:rPr>
          <w:rFonts w:cs="Arial"/>
          <w:lang w:val="et-EE"/>
        </w:rPr>
      </w:pPr>
      <w:r w:rsidRPr="00AF6B6E">
        <w:rPr>
          <w:rFonts w:cs="Arial"/>
          <w:lang w:val="et-EE"/>
        </w:rPr>
        <w:t>Planeeritud kruntidel pos 2 ja pos 3 on olemasolevad reovee kogumismahutid. Krundil pos 2 on mahuti suurusega 6</w:t>
      </w:r>
      <w:r w:rsidR="00095CAB" w:rsidRPr="00AF6B6E">
        <w:rPr>
          <w:rFonts w:cs="Arial"/>
          <w:lang w:val="et-EE"/>
        </w:rPr>
        <w:t xml:space="preserve"> </w:t>
      </w:r>
      <w:r w:rsidRPr="00AF6B6E">
        <w:rPr>
          <w:rFonts w:cs="Arial"/>
          <w:lang w:val="et-EE"/>
        </w:rPr>
        <w:t>m³ ja krundil pos 3 mahuti suurusega 10</w:t>
      </w:r>
      <w:r w:rsidR="00095CAB" w:rsidRPr="00AF6B6E">
        <w:rPr>
          <w:rFonts w:cs="Arial"/>
          <w:lang w:val="et-EE"/>
        </w:rPr>
        <w:t xml:space="preserve"> </w:t>
      </w:r>
      <w:r w:rsidRPr="00AF6B6E">
        <w:rPr>
          <w:rFonts w:cs="Arial"/>
          <w:lang w:val="et-EE"/>
        </w:rPr>
        <w:t>m³. Planeeringulahenduses on krundile pos 1</w:t>
      </w:r>
      <w:r w:rsidR="000C0705" w:rsidRPr="00AF6B6E">
        <w:rPr>
          <w:rFonts w:cs="Arial"/>
          <w:lang w:val="et-EE"/>
        </w:rPr>
        <w:t xml:space="preserve"> (olemasolev)</w:t>
      </w:r>
      <w:r w:rsidR="00095CAB" w:rsidRPr="00AF6B6E">
        <w:rPr>
          <w:rFonts w:cs="Arial"/>
          <w:lang w:val="et-EE"/>
        </w:rPr>
        <w:t xml:space="preserve"> </w:t>
      </w:r>
      <w:r w:rsidR="000C0705" w:rsidRPr="00AF6B6E">
        <w:rPr>
          <w:rFonts w:cs="Arial"/>
          <w:lang w:val="et-EE"/>
        </w:rPr>
        <w:t>ja pos 3</w:t>
      </w:r>
      <w:r w:rsidRPr="00AF6B6E">
        <w:rPr>
          <w:rFonts w:cs="Arial"/>
          <w:lang w:val="et-EE"/>
        </w:rPr>
        <w:t xml:space="preserve"> ette nähtud reovee </w:t>
      </w:r>
      <w:r w:rsidR="00CC433D" w:rsidRPr="00AF6B6E">
        <w:rPr>
          <w:rFonts w:cs="Arial"/>
          <w:lang w:val="et-EE"/>
        </w:rPr>
        <w:t>imbväljak</w:t>
      </w:r>
      <w:r w:rsidRPr="00AF6B6E">
        <w:rPr>
          <w:rFonts w:cs="Arial"/>
          <w:lang w:val="et-EE"/>
        </w:rPr>
        <w:t xml:space="preserve">. </w:t>
      </w:r>
      <w:r w:rsidR="000C0705" w:rsidRPr="00AF6B6E">
        <w:rPr>
          <w:rFonts w:cs="Arial"/>
          <w:lang w:val="et-EE"/>
        </w:rPr>
        <w:t>Krundile pos 2</w:t>
      </w:r>
      <w:r w:rsidR="00CC433D" w:rsidRPr="00AF6B6E">
        <w:rPr>
          <w:rFonts w:cs="Arial"/>
          <w:lang w:val="et-EE"/>
        </w:rPr>
        <w:t xml:space="preserve"> on planeeritud biopuhasti ning sellest on planeeritud väljavool trassi kaudu lõuna suunas olemasolevasse kraavi.</w:t>
      </w:r>
    </w:p>
    <w:p w14:paraId="760D3F17" w14:textId="77777777" w:rsidR="00CC433D" w:rsidRPr="00AF6B6E" w:rsidRDefault="00CC433D" w:rsidP="00095CAB">
      <w:pPr>
        <w:jc w:val="both"/>
        <w:rPr>
          <w:rFonts w:cs="Arial"/>
          <w:lang w:val="et-EE"/>
        </w:rPr>
      </w:pPr>
    </w:p>
    <w:p w14:paraId="753A4D03" w14:textId="77777777" w:rsidR="00D04EEE" w:rsidRPr="00AF6B6E" w:rsidRDefault="00D04EEE" w:rsidP="00095CAB">
      <w:pPr>
        <w:jc w:val="both"/>
        <w:rPr>
          <w:rFonts w:cs="Arial"/>
          <w:lang w:val="et-EE"/>
        </w:rPr>
      </w:pPr>
      <w:r w:rsidRPr="00AF6B6E">
        <w:rPr>
          <w:rFonts w:cs="Arial"/>
          <w:lang w:val="et-EE"/>
        </w:rPr>
        <w:t>Elamukruntidel on rohealade suur osakaal ning kõvakatendite vähesus, seega maksimaalne sademevee kogus minimaalne. Võimalusel koguda kõvakattega pindadelt sademevesi kokku ning kasutada aia kastmisel.</w:t>
      </w:r>
    </w:p>
    <w:p w14:paraId="58A96F70" w14:textId="77777777" w:rsidR="00D04EEE" w:rsidRPr="00AF6B6E" w:rsidRDefault="00D04EEE" w:rsidP="00095CAB">
      <w:pPr>
        <w:jc w:val="both"/>
        <w:rPr>
          <w:rFonts w:cs="Arial"/>
          <w:lang w:val="et-EE"/>
        </w:rPr>
      </w:pPr>
      <w:r w:rsidRPr="00AF6B6E">
        <w:rPr>
          <w:rFonts w:cs="Arial"/>
          <w:lang w:val="et-EE"/>
        </w:rPr>
        <w:t>Sademevee vooluhulga vähendamiseks eelistada krundisiseste katete projekteerimisel sillutuskivi või sõelmeid, vältida asfaldikatet.</w:t>
      </w:r>
    </w:p>
    <w:p w14:paraId="7725058F" w14:textId="77777777" w:rsidR="00C33E50" w:rsidRPr="00AF6B6E" w:rsidRDefault="00D04EEE" w:rsidP="00095CAB">
      <w:pPr>
        <w:jc w:val="both"/>
        <w:rPr>
          <w:rFonts w:cs="Arial"/>
          <w:lang w:val="et-EE"/>
        </w:rPr>
      </w:pPr>
      <w:r w:rsidRPr="00AF6B6E">
        <w:rPr>
          <w:rFonts w:cs="Arial"/>
          <w:lang w:val="et-EE"/>
        </w:rPr>
        <w:t>Krundi sademevett mitte juhtida naaberkinnistule.</w:t>
      </w:r>
    </w:p>
    <w:p w14:paraId="6253320A" w14:textId="77777777" w:rsidR="00E35362" w:rsidRPr="00AF6B6E" w:rsidRDefault="00E35362" w:rsidP="00095CAB">
      <w:pPr>
        <w:jc w:val="both"/>
        <w:rPr>
          <w:lang w:val="et-EE"/>
        </w:rPr>
      </w:pPr>
    </w:p>
    <w:p w14:paraId="2CB38379" w14:textId="77777777" w:rsidR="00FF0318" w:rsidRPr="00AF6B6E" w:rsidRDefault="00FF0318" w:rsidP="00095CAB">
      <w:pPr>
        <w:pStyle w:val="Heading3"/>
        <w:numPr>
          <w:ilvl w:val="2"/>
          <w:numId w:val="22"/>
        </w:numPr>
        <w:jc w:val="both"/>
      </w:pPr>
      <w:bookmarkStart w:id="53" w:name="_Toc171600159"/>
      <w:r w:rsidRPr="00AF6B6E">
        <w:t>Elektrivarustus ja tänavavalgustus</w:t>
      </w:r>
      <w:bookmarkEnd w:id="53"/>
    </w:p>
    <w:p w14:paraId="7DC78AA0" w14:textId="77777777" w:rsidR="001746B7" w:rsidRPr="00AF6B6E" w:rsidRDefault="001746B7" w:rsidP="00095CAB">
      <w:pPr>
        <w:jc w:val="both"/>
        <w:rPr>
          <w:rFonts w:cs="Arial"/>
          <w:lang w:val="et-EE"/>
        </w:rPr>
      </w:pPr>
      <w:r w:rsidRPr="00AF6B6E">
        <w:rPr>
          <w:rFonts w:cs="Arial"/>
          <w:lang w:val="et-EE"/>
        </w:rPr>
        <w:t>Detailplaneeringuga ei muudeta olemasolevat elektrivarustuse lahendust.</w:t>
      </w:r>
    </w:p>
    <w:p w14:paraId="6B1E1BE0" w14:textId="77777777" w:rsidR="001746B7" w:rsidRPr="00AF6B6E" w:rsidRDefault="001746B7" w:rsidP="00095CAB">
      <w:pPr>
        <w:jc w:val="both"/>
        <w:rPr>
          <w:rFonts w:cs="Arial"/>
          <w:lang w:val="et-EE"/>
        </w:rPr>
      </w:pPr>
      <w:r w:rsidRPr="00AF6B6E">
        <w:rPr>
          <w:rFonts w:cs="Arial"/>
          <w:lang w:val="et-EE"/>
        </w:rPr>
        <w:t>Planeeritud krundid on liitunud elektrivõrguga.</w:t>
      </w:r>
    </w:p>
    <w:p w14:paraId="7D205509" w14:textId="77777777" w:rsidR="001746B7" w:rsidRPr="00AF6B6E" w:rsidRDefault="001746B7" w:rsidP="00095CAB">
      <w:pPr>
        <w:jc w:val="both"/>
        <w:rPr>
          <w:rFonts w:cs="Arial"/>
          <w:lang w:val="et-EE"/>
        </w:rPr>
      </w:pPr>
      <w:r w:rsidRPr="00AF6B6E">
        <w:rPr>
          <w:rFonts w:cs="Arial"/>
          <w:lang w:val="et-EE"/>
        </w:rPr>
        <w:t>Krunt pos 1 (aadressi ettepanekuga Kadaka tee 4) on Elektrilevi OÜ-ga sõlmitud liitumisleping nr 394896 02.12.2021.</w:t>
      </w:r>
      <w:r w:rsidR="00095CAB" w:rsidRPr="00AF6B6E">
        <w:rPr>
          <w:rFonts w:cs="Arial"/>
          <w:lang w:val="et-EE"/>
        </w:rPr>
        <w:t xml:space="preserve"> </w:t>
      </w:r>
      <w:r w:rsidRPr="00AF6B6E">
        <w:rPr>
          <w:rFonts w:cs="Arial"/>
          <w:lang w:val="et-EE"/>
        </w:rPr>
        <w:t>a.</w:t>
      </w:r>
    </w:p>
    <w:p w14:paraId="5C6B336D" w14:textId="77777777" w:rsidR="001746B7" w:rsidRPr="00AF6B6E" w:rsidRDefault="001746B7" w:rsidP="00095CAB">
      <w:pPr>
        <w:jc w:val="both"/>
        <w:rPr>
          <w:rFonts w:cs="Arial"/>
          <w:lang w:val="et-EE"/>
        </w:rPr>
      </w:pPr>
      <w:r w:rsidRPr="00AF6B6E">
        <w:rPr>
          <w:rFonts w:cs="Arial"/>
          <w:lang w:val="et-EE"/>
        </w:rPr>
        <w:t>Krunt pos 2 (aadressi ettepanekuga Kadaka tee 2) on Elektrilevi OÜ-ga sõlmitud liitumisleping nr 24014518 01.04.2011.</w:t>
      </w:r>
      <w:r w:rsidR="00095CAB" w:rsidRPr="00AF6B6E">
        <w:rPr>
          <w:rFonts w:cs="Arial"/>
          <w:lang w:val="et-EE"/>
        </w:rPr>
        <w:t xml:space="preserve"> </w:t>
      </w:r>
      <w:r w:rsidRPr="00AF6B6E">
        <w:rPr>
          <w:rFonts w:cs="Arial"/>
          <w:lang w:val="et-EE"/>
        </w:rPr>
        <w:t>a.</w:t>
      </w:r>
    </w:p>
    <w:p w14:paraId="17A0D1DD" w14:textId="77777777" w:rsidR="001746B7" w:rsidRPr="00AF6B6E" w:rsidRDefault="001746B7" w:rsidP="00095CAB">
      <w:pPr>
        <w:jc w:val="both"/>
        <w:rPr>
          <w:rFonts w:cs="Arial"/>
          <w:lang w:val="et-EE"/>
        </w:rPr>
      </w:pPr>
      <w:r w:rsidRPr="00AF6B6E">
        <w:rPr>
          <w:rFonts w:cs="Arial"/>
          <w:lang w:val="et-EE"/>
        </w:rPr>
        <w:t>Krunt pos 3 (aadressi ettepanekuga Meresiiliku tee 3) on Elektrilevi OÜ-ga sõlmitud liitumisleping nr 24013085/3 19.07.2022.</w:t>
      </w:r>
      <w:r w:rsidR="00095CAB" w:rsidRPr="00AF6B6E">
        <w:rPr>
          <w:rFonts w:cs="Arial"/>
          <w:lang w:val="et-EE"/>
        </w:rPr>
        <w:t xml:space="preserve"> </w:t>
      </w:r>
      <w:r w:rsidRPr="00AF6B6E">
        <w:rPr>
          <w:rFonts w:cs="Arial"/>
          <w:lang w:val="et-EE"/>
        </w:rPr>
        <w:t>a.</w:t>
      </w:r>
    </w:p>
    <w:p w14:paraId="0F9FC908" w14:textId="77777777" w:rsidR="001746B7" w:rsidRPr="00AF6B6E" w:rsidRDefault="001746B7" w:rsidP="00095CAB">
      <w:pPr>
        <w:jc w:val="both"/>
        <w:rPr>
          <w:rFonts w:cs="Arial"/>
          <w:lang w:val="et-EE"/>
        </w:rPr>
      </w:pPr>
    </w:p>
    <w:p w14:paraId="7FEFDECA" w14:textId="77777777" w:rsidR="00A6419E" w:rsidRPr="00AF6B6E" w:rsidRDefault="001746B7" w:rsidP="00095CAB">
      <w:pPr>
        <w:jc w:val="both"/>
        <w:rPr>
          <w:rFonts w:cs="Arial"/>
          <w:lang w:val="et-EE"/>
        </w:rPr>
      </w:pPr>
      <w:r w:rsidRPr="00AF6B6E">
        <w:rPr>
          <w:rFonts w:cs="Arial"/>
          <w:lang w:val="et-EE"/>
        </w:rPr>
        <w:t>Olemasolevad liitumiskilbid paiknevad</w:t>
      </w:r>
      <w:r w:rsidR="00A6419E" w:rsidRPr="00AF6B6E">
        <w:rPr>
          <w:rFonts w:cs="Arial"/>
          <w:lang w:val="et-EE"/>
        </w:rPr>
        <w:t xml:space="preserve"> kinnistu Uuekadaka</w:t>
      </w:r>
      <w:r w:rsidRPr="00AF6B6E">
        <w:rPr>
          <w:rFonts w:cs="Arial"/>
          <w:lang w:val="et-EE"/>
        </w:rPr>
        <w:t xml:space="preserve"> </w:t>
      </w:r>
      <w:r w:rsidR="00A6419E" w:rsidRPr="00AF6B6E">
        <w:rPr>
          <w:rFonts w:cs="Arial"/>
          <w:lang w:val="et-EE"/>
        </w:rPr>
        <w:t>(35201:002:0215) piiri ääres kinnistul Kadaka tee (35201:002:0211)</w:t>
      </w:r>
      <w:r w:rsidR="00BB507B" w:rsidRPr="00AF6B6E">
        <w:rPr>
          <w:rFonts w:cs="Arial"/>
          <w:lang w:val="et-EE"/>
        </w:rPr>
        <w:t>, mis on eratee.</w:t>
      </w:r>
    </w:p>
    <w:p w14:paraId="3042F600" w14:textId="77777777" w:rsidR="001746B7" w:rsidRPr="00AF6B6E" w:rsidRDefault="001746B7" w:rsidP="00095CAB">
      <w:pPr>
        <w:jc w:val="both"/>
        <w:rPr>
          <w:rFonts w:cs="Arial"/>
          <w:lang w:val="et-EE"/>
        </w:rPr>
      </w:pPr>
      <w:r w:rsidRPr="00AF6B6E">
        <w:rPr>
          <w:rFonts w:cs="Arial"/>
          <w:lang w:val="et-EE"/>
        </w:rPr>
        <w:t>Elektritoide liitumiskilbist hooneteni on rajatud maakaabliga.</w:t>
      </w:r>
    </w:p>
    <w:p w14:paraId="13E43957" w14:textId="77777777" w:rsidR="00181BB2" w:rsidRPr="00AF6B6E" w:rsidRDefault="00181BB2" w:rsidP="00095CAB">
      <w:pPr>
        <w:jc w:val="both"/>
        <w:rPr>
          <w:rFonts w:cs="Arial"/>
          <w:lang w:val="et-EE"/>
        </w:rPr>
      </w:pPr>
    </w:p>
    <w:p w14:paraId="35788231" w14:textId="77777777" w:rsidR="00181BB2" w:rsidRPr="00AF6B6E" w:rsidRDefault="00181BB2" w:rsidP="00095CAB">
      <w:pPr>
        <w:jc w:val="both"/>
        <w:rPr>
          <w:rFonts w:cs="Arial"/>
          <w:lang w:val="et-EE"/>
        </w:rPr>
      </w:pPr>
      <w:r w:rsidRPr="00AF6B6E">
        <w:rPr>
          <w:rFonts w:cs="Arial"/>
          <w:lang w:val="et-EE"/>
        </w:rPr>
        <w:t>Kinnistusiseste valgustite toited on ette nähtud hoone toite võrgust ning täiendav valgustus lahendatakse järgmistes projekteerimisstaadiumites.</w:t>
      </w:r>
    </w:p>
    <w:p w14:paraId="6B27657E" w14:textId="77777777" w:rsidR="00181BB2" w:rsidRPr="00AF6B6E" w:rsidRDefault="00181BB2" w:rsidP="00095CAB">
      <w:pPr>
        <w:jc w:val="both"/>
        <w:rPr>
          <w:rFonts w:cs="Arial"/>
          <w:lang w:val="et-EE"/>
        </w:rPr>
      </w:pPr>
      <w:r w:rsidRPr="00AF6B6E">
        <w:rPr>
          <w:rFonts w:cs="Arial"/>
          <w:lang w:val="et-EE"/>
        </w:rPr>
        <w:t>Planeeringualaga piirnevatel teedel (Kadaka tee) ja (Meresiiliku tee) puudub tänavavalgustus.</w:t>
      </w:r>
    </w:p>
    <w:p w14:paraId="616D8EDA" w14:textId="77777777" w:rsidR="00E35362" w:rsidRPr="00AF6B6E" w:rsidRDefault="00E35362" w:rsidP="00E35362">
      <w:pPr>
        <w:rPr>
          <w:lang w:val="et-EE"/>
        </w:rPr>
      </w:pPr>
    </w:p>
    <w:p w14:paraId="430E399B" w14:textId="77777777" w:rsidR="00FF0318" w:rsidRPr="00AF6B6E" w:rsidRDefault="00FF0318" w:rsidP="00095CAB">
      <w:pPr>
        <w:pStyle w:val="Heading3"/>
        <w:numPr>
          <w:ilvl w:val="2"/>
          <w:numId w:val="22"/>
        </w:numPr>
      </w:pPr>
      <w:bookmarkStart w:id="54" w:name="_Toc46835923"/>
      <w:bookmarkStart w:id="55" w:name="_Toc127398880"/>
      <w:bookmarkStart w:id="56" w:name="_Toc142565849"/>
      <w:bookmarkStart w:id="57" w:name="_Toc147930382"/>
      <w:bookmarkStart w:id="58" w:name="_Toc171600160"/>
      <w:r w:rsidRPr="00AF6B6E">
        <w:t>Sidevarustus</w:t>
      </w:r>
      <w:bookmarkEnd w:id="54"/>
      <w:bookmarkEnd w:id="55"/>
      <w:bookmarkEnd w:id="56"/>
      <w:bookmarkEnd w:id="57"/>
      <w:bookmarkEnd w:id="58"/>
    </w:p>
    <w:p w14:paraId="13C4C52E" w14:textId="77777777" w:rsidR="00C73B67" w:rsidRPr="00AF6B6E" w:rsidRDefault="00C73B67" w:rsidP="00C73B67">
      <w:pPr>
        <w:jc w:val="both"/>
        <w:rPr>
          <w:rFonts w:cs="Arial"/>
          <w:lang w:val="et-EE"/>
        </w:rPr>
      </w:pPr>
      <w:r w:rsidRPr="00AF6B6E">
        <w:rPr>
          <w:rFonts w:cs="Arial"/>
          <w:lang w:val="et-EE"/>
        </w:rPr>
        <w:t>Planeeringualal ja selle läheduses puuduvad Teliale kuuluvad liinirajatised.</w:t>
      </w:r>
    </w:p>
    <w:p w14:paraId="7ECD2F54" w14:textId="77777777" w:rsidR="00C73B67" w:rsidRPr="00AF6B6E" w:rsidRDefault="00C73B67" w:rsidP="00C73B67">
      <w:pPr>
        <w:autoSpaceDE w:val="0"/>
        <w:autoSpaceDN w:val="0"/>
        <w:adjustRightInd w:val="0"/>
        <w:jc w:val="both"/>
        <w:rPr>
          <w:rFonts w:cs="Arial"/>
          <w:lang w:val="et-EE"/>
        </w:rPr>
      </w:pPr>
      <w:r w:rsidRPr="00AF6B6E">
        <w:rPr>
          <w:rFonts w:cs="Arial"/>
          <w:lang w:val="et-EE"/>
        </w:rPr>
        <w:t>Detailplaneeringu lahenduses nähakse ette kasutada mobiilsidevõrgu vahendeid.</w:t>
      </w:r>
    </w:p>
    <w:p w14:paraId="209D9D82" w14:textId="77777777" w:rsidR="00467B53" w:rsidRPr="00AF6B6E" w:rsidRDefault="00467B53" w:rsidP="00467B53">
      <w:pPr>
        <w:rPr>
          <w:lang w:val="et-EE"/>
        </w:rPr>
      </w:pPr>
    </w:p>
    <w:p w14:paraId="59B03E98" w14:textId="77777777" w:rsidR="00FF0318" w:rsidRPr="00AF6B6E" w:rsidRDefault="00FF0318" w:rsidP="00095CAB">
      <w:pPr>
        <w:pStyle w:val="Heading3"/>
        <w:numPr>
          <w:ilvl w:val="2"/>
          <w:numId w:val="22"/>
        </w:numPr>
      </w:pPr>
      <w:bookmarkStart w:id="59" w:name="_Toc10652163"/>
      <w:bookmarkStart w:id="60" w:name="_Toc29566618"/>
      <w:bookmarkStart w:id="61" w:name="_Toc95817276"/>
      <w:bookmarkStart w:id="62" w:name="_Toc126591181"/>
      <w:bookmarkStart w:id="63" w:name="_Toc142565850"/>
      <w:bookmarkStart w:id="64" w:name="_Toc147930383"/>
      <w:bookmarkStart w:id="65" w:name="_Toc171600161"/>
      <w:r w:rsidRPr="00AF6B6E">
        <w:t>Soojavarustus</w:t>
      </w:r>
      <w:bookmarkEnd w:id="59"/>
      <w:bookmarkEnd w:id="60"/>
      <w:bookmarkEnd w:id="61"/>
      <w:bookmarkEnd w:id="62"/>
      <w:bookmarkEnd w:id="63"/>
      <w:bookmarkEnd w:id="64"/>
      <w:bookmarkEnd w:id="65"/>
    </w:p>
    <w:p w14:paraId="595E3A2A"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0EEA3B25"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Soovitatav on kasutada ökoloogilisi küttesüsteeme (horisontaalne maasoojusküte, õhk- ja õhk-vesi soojuspumbad, päikeseenergia).</w:t>
      </w:r>
    </w:p>
    <w:p w14:paraId="4AEBC4C5"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Horisontaalse maasoojuskütte süsteemi korral tuleb arvestada järgmiste asjaoludega:</w:t>
      </w:r>
    </w:p>
    <w:p w14:paraId="51E89A99" w14:textId="77777777" w:rsidR="00FF0318" w:rsidRPr="00AF6B6E" w:rsidRDefault="00FF0318" w:rsidP="00FF0318">
      <w:pPr>
        <w:pStyle w:val="ListParagraph"/>
        <w:numPr>
          <w:ilvl w:val="0"/>
          <w:numId w:val="19"/>
        </w:numPr>
        <w:ind w:left="284" w:hanging="218"/>
        <w:contextualSpacing w:val="0"/>
        <w:jc w:val="both"/>
        <w:rPr>
          <w:rFonts w:cs="Arial"/>
          <w:lang w:val="et-EE"/>
        </w:rPr>
      </w:pPr>
      <w:r w:rsidRPr="00AF6B6E">
        <w:rPr>
          <w:rFonts w:cs="Arial"/>
          <w:lang w:val="et-EE"/>
        </w:rPr>
        <w:t>küttesüsteem peab olema kavandatud ja rajatud naaberkinnistust vähemalt 2 m kaugusel;</w:t>
      </w:r>
    </w:p>
    <w:p w14:paraId="637FC209" w14:textId="77777777" w:rsidR="00FF0318" w:rsidRPr="00AF6B6E" w:rsidRDefault="00FF0318" w:rsidP="00FF0318">
      <w:pPr>
        <w:pStyle w:val="ListParagraph"/>
        <w:numPr>
          <w:ilvl w:val="0"/>
          <w:numId w:val="19"/>
        </w:numPr>
        <w:ind w:left="284" w:hanging="218"/>
        <w:contextualSpacing w:val="0"/>
        <w:jc w:val="both"/>
        <w:rPr>
          <w:rFonts w:cs="Arial"/>
          <w:lang w:val="et-EE"/>
        </w:rPr>
      </w:pPr>
      <w:r w:rsidRPr="00AF6B6E">
        <w:rPr>
          <w:rFonts w:cs="Arial"/>
          <w:lang w:val="et-EE"/>
        </w:rPr>
        <w:t>asukoha valikul kõrghaljastusega ja et selle nõue oleks tagatud;</w:t>
      </w:r>
    </w:p>
    <w:p w14:paraId="3743C709" w14:textId="77777777" w:rsidR="00FF0318" w:rsidRPr="00AF6B6E" w:rsidRDefault="00FF0318" w:rsidP="00FF0318">
      <w:pPr>
        <w:pStyle w:val="ListParagraph"/>
        <w:numPr>
          <w:ilvl w:val="0"/>
          <w:numId w:val="19"/>
        </w:numPr>
        <w:ind w:left="284" w:hanging="218"/>
        <w:contextualSpacing w:val="0"/>
        <w:jc w:val="both"/>
        <w:rPr>
          <w:rFonts w:cs="Arial"/>
          <w:lang w:val="et-EE"/>
        </w:rPr>
      </w:pPr>
      <w:r w:rsidRPr="00AF6B6E">
        <w:rPr>
          <w:rFonts w:cs="Arial"/>
          <w:lang w:val="et-EE"/>
        </w:rPr>
        <w:t>pinnase ja selle omadusi, mis võimaldasid seda rajada.</w:t>
      </w:r>
    </w:p>
    <w:p w14:paraId="3E377019" w14:textId="77777777" w:rsidR="00FF0318" w:rsidRPr="00AF6B6E" w:rsidRDefault="00FF0318" w:rsidP="00FF0318">
      <w:pPr>
        <w:pStyle w:val="ListParagraph"/>
        <w:ind w:left="0"/>
        <w:contextualSpacing w:val="0"/>
        <w:jc w:val="both"/>
        <w:rPr>
          <w:rFonts w:cs="Arial"/>
          <w:lang w:val="et-EE"/>
        </w:rPr>
      </w:pPr>
      <w:bookmarkStart w:id="66" w:name="_Hlk532561408"/>
      <w:r w:rsidRPr="00AF6B6E">
        <w:rPr>
          <w:rFonts w:cs="Arial"/>
          <w:lang w:val="et-EE"/>
        </w:rPr>
        <w:lastRenderedPageBreak/>
        <w:t>Kütte lahendamisel õhksoojuspumpadega peavad olema pumbad varjatud ja mitte suunatud naaberhoonete poole.</w:t>
      </w:r>
      <w:bookmarkEnd w:id="66"/>
      <w:r w:rsidRPr="00AF6B6E">
        <w:rPr>
          <w:rFonts w:cs="Arial"/>
          <w:lang w:val="et-EE"/>
        </w:rPr>
        <w:t xml:space="preserve"> Päikeseenergia kasutamisel elektri või soojuse tootmiseks katustele või maapinnale eelistada paneelide valikul neid paneele, millel pealmine klaasikiht on peegeldust vähendava pinnatöötlusega, et vähendada peegeldust. Ehitusprojekti koostamisel paneelide asukoha valikul minimeerida paneelidest tulenevat peegeldusmõju naaberkinnistu suhtes.</w:t>
      </w:r>
    </w:p>
    <w:p w14:paraId="6FD44206" w14:textId="4D1989E0" w:rsidR="006129FC" w:rsidRPr="00AF6B6E" w:rsidRDefault="006129FC" w:rsidP="006129FC">
      <w:pPr>
        <w:pStyle w:val="ListParagraph"/>
        <w:ind w:left="0"/>
        <w:contextualSpacing w:val="0"/>
        <w:jc w:val="both"/>
        <w:rPr>
          <w:rFonts w:cs="Arial"/>
          <w:lang w:val="et-EE"/>
        </w:rPr>
      </w:pPr>
      <w:r w:rsidRPr="00AF6B6E">
        <w:rPr>
          <w:rFonts w:cs="Arial"/>
          <w:lang w:val="et-EE"/>
        </w:rPr>
        <w:t>Päikeseenergia kasutamise hoone kütmise, valgustamise ja ventileerimise korral leida sobilik optimaalne asukoht, et oleks tagatud paneelide efektiivsus. Arvestada tuleb ilmakaarte, päikese kõrgusnurga ja keskkonna situatsiooniga. Päikesejaama projekteerides peab kavandama keskkonda ja hoonega esteetiliselt sobiva lahenduse.</w:t>
      </w:r>
    </w:p>
    <w:p w14:paraId="3CF5E34E" w14:textId="5591C7E4" w:rsidR="006129FC" w:rsidRPr="00AF6B6E" w:rsidRDefault="006129FC" w:rsidP="006129FC">
      <w:pPr>
        <w:pStyle w:val="ListParagraph"/>
        <w:ind w:left="0"/>
        <w:contextualSpacing w:val="0"/>
        <w:jc w:val="both"/>
        <w:rPr>
          <w:rFonts w:cs="Arial"/>
          <w:lang w:val="et-EE"/>
        </w:rPr>
      </w:pPr>
      <w:r w:rsidRPr="00AF6B6E">
        <w:rPr>
          <w:rFonts w:cs="Arial"/>
          <w:lang w:val="et-EE"/>
        </w:rPr>
        <w:t>Kaugus teistest ehitistest ja objektidest pole piiratud, kui püstitatavad paneelid vastavad järgmistele tingimustele:</w:t>
      </w:r>
    </w:p>
    <w:p w14:paraId="401DFC61" w14:textId="77777777" w:rsidR="006129FC" w:rsidRPr="00AF6B6E" w:rsidRDefault="006129FC" w:rsidP="00AF6B6E">
      <w:pPr>
        <w:numPr>
          <w:ilvl w:val="0"/>
          <w:numId w:val="16"/>
        </w:numPr>
        <w:tabs>
          <w:tab w:val="left" w:pos="4253"/>
        </w:tabs>
        <w:ind w:left="284" w:hanging="218"/>
        <w:jc w:val="both"/>
        <w:rPr>
          <w:rFonts w:cs="Arial"/>
          <w:lang w:val="et-EE"/>
        </w:rPr>
      </w:pPr>
      <w:r w:rsidRPr="00AF6B6E">
        <w:rPr>
          <w:rFonts w:cs="Arial"/>
          <w:lang w:val="et-EE"/>
        </w:rPr>
        <w:t>päikesepaneelid on ohutud (projekteeritud on nõuetekohased kinnitused, tagatud on lumekoormus ja tuulekindlus jms);</w:t>
      </w:r>
    </w:p>
    <w:p w14:paraId="5967F54C" w14:textId="77777777" w:rsidR="006129FC" w:rsidRPr="00AF6B6E" w:rsidRDefault="006129FC" w:rsidP="00AF6B6E">
      <w:pPr>
        <w:numPr>
          <w:ilvl w:val="0"/>
          <w:numId w:val="16"/>
        </w:numPr>
        <w:tabs>
          <w:tab w:val="left" w:pos="4253"/>
        </w:tabs>
        <w:ind w:left="284" w:hanging="218"/>
        <w:jc w:val="both"/>
        <w:rPr>
          <w:rFonts w:cs="Arial"/>
          <w:lang w:val="et-EE"/>
        </w:rPr>
      </w:pPr>
      <w:r w:rsidRPr="00AF6B6E">
        <w:rPr>
          <w:rFonts w:cs="Arial"/>
          <w:lang w:val="et-EE"/>
        </w:rPr>
        <w:t>päikesepaneelid ei tekita kõrval olevatele hoonetele valgusreostust ega varju;</w:t>
      </w:r>
    </w:p>
    <w:p w14:paraId="043A3935" w14:textId="77777777" w:rsidR="006129FC" w:rsidRPr="00AF6B6E" w:rsidRDefault="006129FC" w:rsidP="00AF6B6E">
      <w:pPr>
        <w:numPr>
          <w:ilvl w:val="0"/>
          <w:numId w:val="16"/>
        </w:numPr>
        <w:tabs>
          <w:tab w:val="left" w:pos="4253"/>
        </w:tabs>
        <w:ind w:left="284" w:hanging="218"/>
        <w:jc w:val="both"/>
        <w:rPr>
          <w:rFonts w:cs="Arial"/>
          <w:lang w:val="et-EE"/>
        </w:rPr>
      </w:pPr>
      <w:r w:rsidRPr="00AF6B6E">
        <w:rPr>
          <w:rFonts w:cs="Arial"/>
          <w:lang w:val="et-EE"/>
        </w:rPr>
        <w:t>päikesepaneelid ei kitsenda naaberkinnistu kasutamist ega kahjusta kultuuri- ja looduskeskkonda;</w:t>
      </w:r>
    </w:p>
    <w:p w14:paraId="48B15C80" w14:textId="54AE4F37" w:rsidR="006129FC" w:rsidRPr="00AF6B6E" w:rsidRDefault="006129FC" w:rsidP="00AF6B6E">
      <w:pPr>
        <w:numPr>
          <w:ilvl w:val="0"/>
          <w:numId w:val="16"/>
        </w:numPr>
        <w:tabs>
          <w:tab w:val="left" w:pos="4253"/>
        </w:tabs>
        <w:ind w:left="284" w:hanging="218"/>
        <w:jc w:val="both"/>
        <w:rPr>
          <w:rFonts w:cs="Arial"/>
          <w:lang w:val="et-EE"/>
        </w:rPr>
      </w:pPr>
      <w:r w:rsidRPr="00AF6B6E">
        <w:rPr>
          <w:rFonts w:cs="Arial"/>
          <w:lang w:val="et-EE"/>
        </w:rPr>
        <w:t>päikesepaneelid ei häiri liiklust ega tänaval liiklejaid.</w:t>
      </w:r>
    </w:p>
    <w:p w14:paraId="573687D2" w14:textId="77777777" w:rsidR="006129FC" w:rsidRPr="00AF6B6E" w:rsidRDefault="006129FC" w:rsidP="006129FC">
      <w:pPr>
        <w:shd w:val="clear" w:color="auto" w:fill="FFFFFF"/>
        <w:jc w:val="both"/>
        <w:rPr>
          <w:lang w:val="et-EE"/>
        </w:rPr>
      </w:pPr>
      <w:r w:rsidRPr="00AF6B6E">
        <w:rPr>
          <w:rFonts w:cs="Arial"/>
          <w:lang w:val="et-EE"/>
        </w:rPr>
        <w:t xml:space="preserve">Soovitav on päikesepaneelid paigutada hoonete katustele </w:t>
      </w:r>
      <w:r w:rsidRPr="00AF6B6E">
        <w:rPr>
          <w:lang w:val="et-EE"/>
        </w:rPr>
        <w:t>paralleelselt katuse kaldega, lubatud on uute tehnoloogiate kasutamine (päikese energiat salvestavad katusekivid, värvid jms) kui on arvesse võetud hoone arhitektuuriga sobivust ning keskkonna ilme säilimist.</w:t>
      </w:r>
    </w:p>
    <w:p w14:paraId="62055DA7" w14:textId="67CB274C" w:rsidR="006129FC" w:rsidRPr="00AF6B6E" w:rsidRDefault="006129FC" w:rsidP="006129FC">
      <w:pPr>
        <w:shd w:val="clear" w:color="auto" w:fill="FFFFFF"/>
        <w:jc w:val="both"/>
        <w:rPr>
          <w:rFonts w:eastAsia="Times New Roman" w:cs="Arial"/>
          <w:sz w:val="20"/>
          <w:szCs w:val="20"/>
          <w:lang w:val="et-EE" w:eastAsia="et-EE"/>
        </w:rPr>
      </w:pPr>
      <w:r w:rsidRPr="00AF6B6E">
        <w:rPr>
          <w:rFonts w:cs="Arial"/>
          <w:lang w:val="et-EE"/>
        </w:rPr>
        <w:t>Päikesepaneelid võivad olla näiteks autovarjualuse või väliköögi-grillnurga ühendatuna.</w:t>
      </w:r>
    </w:p>
    <w:p w14:paraId="02E6ABC2" w14:textId="1D61D448" w:rsidR="006129FC" w:rsidRPr="00AF6B6E" w:rsidRDefault="006129FC" w:rsidP="006129FC">
      <w:pPr>
        <w:pStyle w:val="ListParagraph"/>
        <w:ind w:left="0"/>
        <w:contextualSpacing w:val="0"/>
        <w:jc w:val="both"/>
        <w:rPr>
          <w:rFonts w:cs="Arial"/>
          <w:lang w:val="et-EE"/>
        </w:rPr>
      </w:pPr>
      <w:r w:rsidRPr="00AF6B6E">
        <w:rPr>
          <w:rFonts w:cs="Arial"/>
          <w:lang w:val="et-EE"/>
        </w:rPr>
        <w:t xml:space="preserve">Päikeseenergia kasutamise korral arvestada et hoonega integreeritud päikesepaneelid on hoone tehnosüsteemide osa ja eraldi seisvad päikesepaneelid on ehitisregistris eraldiseisev </w:t>
      </w:r>
      <w:proofErr w:type="spellStart"/>
      <w:r w:rsidRPr="00AF6B6E">
        <w:rPr>
          <w:rFonts w:cs="Arial"/>
          <w:lang w:val="et-EE"/>
        </w:rPr>
        <w:t>elektritootmisrajatis</w:t>
      </w:r>
      <w:proofErr w:type="spellEnd"/>
      <w:r w:rsidRPr="00AF6B6E">
        <w:rPr>
          <w:rFonts w:cs="Arial"/>
          <w:lang w:val="et-EE"/>
        </w:rPr>
        <w:t>.</w:t>
      </w:r>
    </w:p>
    <w:p w14:paraId="6657EE04"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Arvestada planeeritavate hoonete tehniliste seadmete (soojuspumbad, kliimaseadmed, ventilatsioon jms) valikul ja paigutamisel naaberhoonete paiknemisega. Tehniliste seadmete müra ei tohi ületada ümbruskonna elamualadel keskkonnaministri 16.12.2016. a määruse nr 71 „Välisõhus leviva müra normtasemed ja mürataseme mõõtmise, määramise ja hindamise meetodid” lisa 1 normtasemeid.</w:t>
      </w:r>
    </w:p>
    <w:p w14:paraId="565306AA"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Hoonete küttesüsteemi valikul arvestada küttesüsteemi energiatõhusust.</w:t>
      </w:r>
    </w:p>
    <w:p w14:paraId="4A33983A"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Õli- ja kivisöekütte, vertikaalse maasoojuskütte, tuuleenergia kasutamine planeeritud hoonete kütmiseks ei ole lubatud, et tagada keskkonnasäästlikku kasutamist.</w:t>
      </w:r>
    </w:p>
    <w:p w14:paraId="3863B533"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 xml:space="preserve">Täpne küttesüsteemi lahendus </w:t>
      </w:r>
      <w:r w:rsidR="00C73B67" w:rsidRPr="00AF6B6E">
        <w:rPr>
          <w:rFonts w:cs="Arial"/>
          <w:lang w:val="et-EE"/>
        </w:rPr>
        <w:t>on antud ehitusprojektide</w:t>
      </w:r>
      <w:r w:rsidRPr="00AF6B6E">
        <w:rPr>
          <w:rFonts w:cs="Arial"/>
          <w:lang w:val="et-EE"/>
        </w:rPr>
        <w:t xml:space="preserve"> koostamisel.</w:t>
      </w:r>
    </w:p>
    <w:p w14:paraId="642B2DFB" w14:textId="77777777" w:rsidR="00FF0318" w:rsidRPr="00AF6B6E" w:rsidRDefault="00FF0318" w:rsidP="00FF0318">
      <w:pPr>
        <w:rPr>
          <w:rFonts w:cs="Arial"/>
          <w:lang w:val="et-EE"/>
        </w:rPr>
      </w:pPr>
    </w:p>
    <w:p w14:paraId="678FE8D2" w14:textId="77777777" w:rsidR="00FF0318" w:rsidRPr="00AF6B6E" w:rsidRDefault="00FF0318" w:rsidP="00095CAB">
      <w:pPr>
        <w:pStyle w:val="Heading3"/>
        <w:numPr>
          <w:ilvl w:val="2"/>
          <w:numId w:val="22"/>
        </w:numPr>
      </w:pPr>
      <w:bookmarkStart w:id="67" w:name="_Toc10652164"/>
      <w:bookmarkStart w:id="68" w:name="_Toc29566619"/>
      <w:bookmarkStart w:id="69" w:name="_Toc127398882"/>
      <w:bookmarkStart w:id="70" w:name="_Toc142565851"/>
      <w:bookmarkStart w:id="71" w:name="_Toc147930384"/>
      <w:bookmarkStart w:id="72" w:name="_Toc171600162"/>
      <w:r w:rsidRPr="00AF6B6E">
        <w:t>Energiatõhusus ja -tarbimise nõuded</w:t>
      </w:r>
      <w:bookmarkEnd w:id="67"/>
      <w:bookmarkEnd w:id="68"/>
      <w:bookmarkEnd w:id="69"/>
      <w:bookmarkEnd w:id="70"/>
      <w:bookmarkEnd w:id="71"/>
      <w:bookmarkEnd w:id="72"/>
    </w:p>
    <w:p w14:paraId="16E3BD0C"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Ehitusseadustik §</w:t>
      </w:r>
      <w:r w:rsidR="00095CAB" w:rsidRPr="00AF6B6E">
        <w:rPr>
          <w:rFonts w:cs="Arial"/>
          <w:lang w:val="et-EE"/>
        </w:rPr>
        <w:t> </w:t>
      </w:r>
      <w:r w:rsidRPr="00AF6B6E">
        <w:rPr>
          <w:rFonts w:cs="Arial"/>
          <w:lang w:val="et-EE"/>
        </w:rPr>
        <w:t>65 sätestab järgmist:</w:t>
      </w:r>
    </w:p>
    <w:p w14:paraId="39D83965"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(1)</w:t>
      </w:r>
      <w:r w:rsidR="0038626E" w:rsidRPr="00AF6B6E">
        <w:rPr>
          <w:rFonts w:cs="Arial"/>
          <w:lang w:val="et-EE"/>
        </w:rPr>
        <w:t> </w:t>
      </w:r>
      <w:r w:rsidRPr="00AF6B6E">
        <w:rPr>
          <w:rFonts w:cs="Arial"/>
          <w:lang w:val="et-EE"/>
        </w:rPr>
        <w:t>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371EAED5"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(2)</w:t>
      </w:r>
      <w:r w:rsidR="0038626E" w:rsidRPr="00AF6B6E">
        <w:rPr>
          <w:rFonts w:cs="Arial"/>
          <w:lang w:val="et-EE"/>
        </w:rPr>
        <w:t> </w:t>
      </w:r>
      <w:r w:rsidRPr="00AF6B6E">
        <w:rPr>
          <w:rFonts w:cs="Arial"/>
          <w:lang w:val="et-EE"/>
        </w:rPr>
        <w:t xml:space="preserve">Hoone </w:t>
      </w:r>
      <w:proofErr w:type="spellStart"/>
      <w:r w:rsidRPr="00AF6B6E">
        <w:rPr>
          <w:rFonts w:cs="Arial"/>
          <w:lang w:val="et-EE"/>
        </w:rPr>
        <w:t>välispiirded</w:t>
      </w:r>
      <w:proofErr w:type="spellEnd"/>
      <w:r w:rsidRPr="00AF6B6E">
        <w:rPr>
          <w:rFonts w:cs="Arial"/>
          <w:lang w:val="et-EE"/>
        </w:rPr>
        <w:t xml:space="preserve"> ning olulise energiatarbega tehnosüsteemid peavad olema projekteeritud ja ehitatud selliselt, et nende terviklikul käsitlemisel oleks võimalik tagada energiatõhususe miinimumnõuete täitmine.</w:t>
      </w:r>
    </w:p>
    <w:p w14:paraId="2F2604BC" w14:textId="77777777" w:rsidR="00FF0318" w:rsidRPr="00AF6B6E" w:rsidRDefault="00FF0318" w:rsidP="00FF0318">
      <w:pPr>
        <w:pStyle w:val="ListParagraph"/>
        <w:ind w:left="0"/>
        <w:contextualSpacing w:val="0"/>
        <w:jc w:val="both"/>
        <w:rPr>
          <w:rFonts w:cs="Arial"/>
          <w:lang w:val="et-EE"/>
        </w:rPr>
      </w:pPr>
      <w:r w:rsidRPr="00AF6B6E">
        <w:rPr>
          <w:rFonts w:cs="Arial"/>
          <w:lang w:val="et-EE"/>
        </w:rPr>
        <w:t>Ettevõtlus- ja infotehnoloogiaministri 11.12.2018 määrusega nr 63 „Hoone energiatõhususe miinimumnõuded” on kehtestatud miinimumnõuded hoone, sealhulgas madalenergiahoone ja liginullenergiahoone, energiatõhususele.</w:t>
      </w:r>
    </w:p>
    <w:p w14:paraId="60907497" w14:textId="77777777" w:rsidR="00095954" w:rsidRPr="00AF6B6E" w:rsidRDefault="00095954" w:rsidP="00095954">
      <w:pPr>
        <w:autoSpaceDE w:val="0"/>
        <w:autoSpaceDN w:val="0"/>
        <w:adjustRightInd w:val="0"/>
        <w:jc w:val="both"/>
        <w:rPr>
          <w:rFonts w:cs="Arial"/>
          <w:lang w:val="et-EE"/>
        </w:rPr>
      </w:pPr>
      <w:r w:rsidRPr="00AF6B6E">
        <w:rPr>
          <w:rFonts w:cs="Arial"/>
          <w:lang w:val="et-EE"/>
        </w:rPr>
        <w:t>Soovituslik on hoonete energialahenduste juures käsitleda ka päikeseelektri salvestusvõimalustega arvestamist.</w:t>
      </w:r>
    </w:p>
    <w:p w14:paraId="20D5ABF6" w14:textId="77777777" w:rsidR="00D14510" w:rsidRPr="00AF6B6E" w:rsidRDefault="00D14510" w:rsidP="00545714">
      <w:pPr>
        <w:autoSpaceDE w:val="0"/>
        <w:autoSpaceDN w:val="0"/>
        <w:adjustRightInd w:val="0"/>
        <w:jc w:val="both"/>
        <w:rPr>
          <w:rFonts w:cs="Arial"/>
          <w:lang w:val="et-EE"/>
        </w:rPr>
      </w:pPr>
    </w:p>
    <w:p w14:paraId="4032AD72" w14:textId="77777777" w:rsidR="00AC12F4" w:rsidRPr="00AF6B6E" w:rsidRDefault="00AC12F4" w:rsidP="00545714">
      <w:pPr>
        <w:autoSpaceDE w:val="0"/>
        <w:autoSpaceDN w:val="0"/>
        <w:adjustRightInd w:val="0"/>
        <w:jc w:val="both"/>
        <w:rPr>
          <w:rFonts w:cs="Arial"/>
          <w:lang w:val="et-EE"/>
        </w:rPr>
      </w:pPr>
    </w:p>
    <w:p w14:paraId="7334C747" w14:textId="77777777" w:rsidR="00632645" w:rsidRPr="00AF6B6E" w:rsidRDefault="00EC0714"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73" w:name="_Toc171600163"/>
      <w:r w:rsidRPr="00AF6B6E">
        <w:rPr>
          <w:rFonts w:ascii="Arial" w:hAnsi="Arial" w:cs="Arial"/>
          <w:caps/>
          <w:color w:val="auto"/>
          <w:sz w:val="22"/>
          <w:szCs w:val="22"/>
          <w:lang w:val="et-EE"/>
        </w:rPr>
        <w:t>Keskkonnatingimused ja võimalik</w:t>
      </w:r>
      <w:r w:rsidR="00D14510" w:rsidRPr="00AF6B6E">
        <w:rPr>
          <w:rFonts w:ascii="Arial" w:hAnsi="Arial" w:cs="Arial"/>
          <w:caps/>
          <w:color w:val="auto"/>
          <w:sz w:val="22"/>
          <w:szCs w:val="22"/>
          <w:lang w:val="et-EE"/>
        </w:rPr>
        <w:t>U</w:t>
      </w:r>
      <w:r w:rsidRPr="00AF6B6E">
        <w:rPr>
          <w:rFonts w:ascii="Arial" w:hAnsi="Arial" w:cs="Arial"/>
          <w:caps/>
          <w:color w:val="auto"/>
          <w:sz w:val="22"/>
          <w:szCs w:val="22"/>
          <w:lang w:val="et-EE"/>
        </w:rPr>
        <w:t xml:space="preserve"> keskkonnamõju hindamine</w:t>
      </w:r>
      <w:bookmarkEnd w:id="73"/>
    </w:p>
    <w:p w14:paraId="4ACDD8F7" w14:textId="77777777" w:rsidR="00566766" w:rsidRPr="00AF6B6E" w:rsidRDefault="00566766" w:rsidP="00566766">
      <w:pPr>
        <w:rPr>
          <w:lang w:val="et-EE"/>
        </w:rPr>
      </w:pPr>
    </w:p>
    <w:p w14:paraId="56096467" w14:textId="77777777" w:rsidR="001078CE" w:rsidRPr="00AF6B6E" w:rsidRDefault="00566766" w:rsidP="00E944F1">
      <w:pPr>
        <w:jc w:val="both"/>
        <w:rPr>
          <w:rFonts w:eastAsia="Calibri" w:cs="Arial"/>
          <w:lang w:val="et-EE"/>
        </w:rPr>
      </w:pPr>
      <w:r w:rsidRPr="00AF6B6E">
        <w:rPr>
          <w:lang w:val="et-EE"/>
        </w:rPr>
        <w:t xml:space="preserve">Detailplaneeringuga ei kavandata olulise keskkonnamõjuga tegevusi, millega kaasneks keskkonnaseisundi kahjustumist või loodusvarade taastumisvõime ületamist. Tegevustega kaasnevad võimalikud mõjud on vaid ehitusaegsed mõjud. Avariiolukordade esinemise tõenäosus on väga väike. Kavandatav tegevus ei mõjuta ebasoodsalt Natura 2000 võrgustiku alade terviklikkust ega kaitse-eesmärki. Ilma üksikasjaliku hindamiseta on võimalik eeldada (lähtudes kavandatava tegevuse ulatusest), et oluline ebasoodne mõju ei ole tõenäoline. Kavandatava tegevusega ei kaasne ebasoodsat mõju kaitstavatele liikidele ja elupaikadele. Arvestades planeeringuala lähiümbrust ja keskkonnatingimusi ning asjaolu, et planeeringuga kaasnevad mõjud on eeldatavalt väikesed ning jäävad planeeringuala ning selle </w:t>
      </w:r>
      <w:proofErr w:type="spellStart"/>
      <w:r w:rsidRPr="00AF6B6E">
        <w:rPr>
          <w:lang w:val="et-EE"/>
        </w:rPr>
        <w:t>lähinaabrite</w:t>
      </w:r>
      <w:proofErr w:type="spellEnd"/>
      <w:r w:rsidRPr="00AF6B6E">
        <w:rPr>
          <w:lang w:val="et-EE"/>
        </w:rPr>
        <w:t xml:space="preserve"> ulatusse, ei kahjusta inimeste tervist, vara, ei põhjusta keskkonnas olulisi pöördumatuid muudatusi ega ületa eeldatavalt piirkonna keskkonnataluvust, on keskkonnamõju strateegilise hindamise algatamine ära jäätud. </w:t>
      </w:r>
      <w:r w:rsidRPr="00AF6B6E">
        <w:rPr>
          <w:lang w:val="et-EE"/>
        </w:rPr>
        <w:lastRenderedPageBreak/>
        <w:t>Keskkonnatingimustega arvestamine on võimalik planeerimisseaduse §</w:t>
      </w:r>
      <w:r w:rsidR="00095CAB" w:rsidRPr="00AF6B6E">
        <w:rPr>
          <w:rFonts w:cs="Arial"/>
          <w:lang w:val="et-EE"/>
        </w:rPr>
        <w:t> </w:t>
      </w:r>
      <w:r w:rsidRPr="00AF6B6E">
        <w:rPr>
          <w:lang w:val="et-EE"/>
        </w:rPr>
        <w:t>126 lõike 1 punkti 12 kohaselt detailplaneeringu menetluse käigus.</w:t>
      </w:r>
    </w:p>
    <w:p w14:paraId="415DBA1B" w14:textId="77777777" w:rsidR="003657E7" w:rsidRPr="00AF6B6E" w:rsidRDefault="003657E7" w:rsidP="00E944F1">
      <w:pPr>
        <w:jc w:val="both"/>
        <w:rPr>
          <w:rFonts w:eastAsia="Calibri" w:cs="Arial"/>
          <w:lang w:val="et-EE"/>
        </w:rPr>
      </w:pPr>
    </w:p>
    <w:p w14:paraId="43B96CDC" w14:textId="77777777" w:rsidR="00A305E7" w:rsidRPr="00AF6B6E" w:rsidRDefault="00EC0714" w:rsidP="00E944F1">
      <w:pPr>
        <w:jc w:val="both"/>
        <w:rPr>
          <w:rFonts w:eastAsia="Calibri" w:cs="Arial"/>
          <w:lang w:val="et-EE"/>
        </w:rPr>
      </w:pPr>
      <w:r w:rsidRPr="00AF6B6E">
        <w:rPr>
          <w:rFonts w:eastAsia="Calibri" w:cs="Arial"/>
          <w:lang w:val="et-EE"/>
        </w:rPr>
        <w:t>Kavandatav t</w:t>
      </w:r>
      <w:r w:rsidR="007D3941" w:rsidRPr="00AF6B6E">
        <w:rPr>
          <w:rFonts w:eastAsia="Calibri" w:cs="Arial"/>
          <w:lang w:val="et-EE"/>
        </w:rPr>
        <w:t>egevus oma iseloomult (üksik</w:t>
      </w:r>
      <w:r w:rsidRPr="00AF6B6E">
        <w:rPr>
          <w:rFonts w:eastAsia="Calibri" w:cs="Arial"/>
          <w:lang w:val="et-EE"/>
        </w:rPr>
        <w:t>elamu</w:t>
      </w:r>
      <w:r w:rsidR="007D3941" w:rsidRPr="00AF6B6E">
        <w:rPr>
          <w:rFonts w:eastAsia="Calibri" w:cs="Arial"/>
          <w:lang w:val="et-EE"/>
        </w:rPr>
        <w:t>te</w:t>
      </w:r>
      <w:r w:rsidRPr="00AF6B6E">
        <w:rPr>
          <w:rFonts w:eastAsia="Calibri" w:cs="Arial"/>
          <w:lang w:val="et-EE"/>
        </w:rPr>
        <w:t xml:space="preserve"> </w:t>
      </w:r>
      <w:r w:rsidR="00830819" w:rsidRPr="00AF6B6E">
        <w:rPr>
          <w:rFonts w:eastAsia="Calibri" w:cs="Arial"/>
          <w:lang w:val="et-EE"/>
        </w:rPr>
        <w:t xml:space="preserve">või suvilate </w:t>
      </w:r>
      <w:r w:rsidRPr="00AF6B6E">
        <w:rPr>
          <w:rFonts w:eastAsia="Calibri" w:cs="Arial"/>
          <w:lang w:val="et-EE"/>
        </w:rPr>
        <w:t>planeerimine) eeldatavalt ohtu ei kujuta. Planeeritava tegevusega ei kaasne eeldatavalt olulisi kahjulikke tagajärgi ja ei avalda olulist mõju ning ei põhjusta kes</w:t>
      </w:r>
      <w:r w:rsidR="00632645" w:rsidRPr="00AF6B6E">
        <w:rPr>
          <w:rFonts w:eastAsia="Calibri" w:cs="Arial"/>
          <w:lang w:val="et-EE"/>
        </w:rPr>
        <w:t>kkonnas pöördumatuid muudatusi.</w:t>
      </w:r>
    </w:p>
    <w:p w14:paraId="3B91FF9A" w14:textId="77777777" w:rsidR="00A06F25" w:rsidRPr="00AF6B6E" w:rsidRDefault="00A06F25" w:rsidP="00545714">
      <w:pPr>
        <w:jc w:val="both"/>
        <w:rPr>
          <w:rFonts w:eastAsia="Calibri" w:cs="Arial"/>
          <w:lang w:val="et-EE"/>
        </w:rPr>
      </w:pPr>
    </w:p>
    <w:p w14:paraId="6B077BF4" w14:textId="77777777" w:rsidR="00D14510" w:rsidRPr="00AF6B6E" w:rsidRDefault="00D14510" w:rsidP="00545714">
      <w:pPr>
        <w:jc w:val="both"/>
        <w:rPr>
          <w:rFonts w:eastAsia="Calibri" w:cs="Arial"/>
          <w:lang w:val="et-EE"/>
        </w:rPr>
      </w:pPr>
    </w:p>
    <w:p w14:paraId="192B24A6" w14:textId="77777777" w:rsidR="00632645" w:rsidRPr="00AF6B6E" w:rsidRDefault="00EC0714"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74" w:name="_Toc171600164"/>
      <w:r w:rsidRPr="00AF6B6E">
        <w:rPr>
          <w:rFonts w:ascii="Arial" w:hAnsi="Arial" w:cs="Arial"/>
          <w:caps/>
          <w:color w:val="auto"/>
          <w:sz w:val="22"/>
          <w:szCs w:val="22"/>
          <w:lang w:val="et-EE"/>
        </w:rPr>
        <w:t>Kuritegevuse riske vähendavad nõuded ja tingimused</w:t>
      </w:r>
      <w:bookmarkEnd w:id="74"/>
    </w:p>
    <w:p w14:paraId="2729A216" w14:textId="77777777" w:rsidR="001078CE" w:rsidRPr="00AF6B6E" w:rsidRDefault="001078CE" w:rsidP="00545714">
      <w:pPr>
        <w:jc w:val="both"/>
        <w:rPr>
          <w:rFonts w:cs="Arial"/>
          <w:lang w:val="et-EE"/>
        </w:rPr>
      </w:pPr>
    </w:p>
    <w:p w14:paraId="033BFF29" w14:textId="77777777" w:rsidR="00EC0714" w:rsidRPr="00AF6B6E" w:rsidRDefault="00EC0714" w:rsidP="00545714">
      <w:pPr>
        <w:jc w:val="both"/>
        <w:rPr>
          <w:rFonts w:cs="Arial"/>
          <w:lang w:val="et-EE"/>
        </w:rPr>
      </w:pPr>
      <w:r w:rsidRPr="00AF6B6E">
        <w:rPr>
          <w:rFonts w:cs="Arial"/>
          <w:lang w:val="et-EE"/>
        </w:rPr>
        <w:t>Planeeritaval maa-alal arvestada vajalike meetmetega kuritegevuse ennetamiseks juhindudes dokumendist EVS 809-1:2002 „Kuritegevuse ennetamine. Linnaplaneerimine ja arhitektuur. Osa 1: Linnaplaneerimine</w:t>
      </w:r>
      <w:r w:rsidR="00E028FC" w:rsidRPr="00AF6B6E">
        <w:rPr>
          <w:rFonts w:cs="Arial"/>
          <w:lang w:val="et-EE"/>
        </w:rPr>
        <w:t>”</w:t>
      </w:r>
      <w:r w:rsidRPr="00AF6B6E">
        <w:rPr>
          <w:rFonts w:cs="Arial"/>
          <w:lang w:val="et-EE"/>
        </w:rPr>
        <w:t>. Planeeritaval alal on planeerimise ja strateegiate rakendamine võimalik teatud piires, rakendatavad võimalused on järgmised:</w:t>
      </w:r>
    </w:p>
    <w:p w14:paraId="2FB88137" w14:textId="77777777" w:rsidR="00EC0714" w:rsidRPr="00AF6B6E" w:rsidRDefault="00EC0714" w:rsidP="00134FFA">
      <w:pPr>
        <w:pStyle w:val="ListParagraph"/>
        <w:numPr>
          <w:ilvl w:val="0"/>
          <w:numId w:val="7"/>
        </w:numPr>
        <w:autoSpaceDE w:val="0"/>
        <w:autoSpaceDN w:val="0"/>
        <w:adjustRightInd w:val="0"/>
        <w:ind w:left="284" w:hanging="218"/>
        <w:jc w:val="both"/>
        <w:rPr>
          <w:rFonts w:cs="Arial"/>
          <w:lang w:val="et-EE" w:eastAsia="et-EE"/>
        </w:rPr>
      </w:pPr>
      <w:r w:rsidRPr="00AF6B6E">
        <w:rPr>
          <w:rFonts w:cs="Arial"/>
          <w:lang w:val="et-EE" w:eastAsia="et-EE"/>
        </w:rPr>
        <w:t>süttimatust materjalist prügikonteinerid</w:t>
      </w:r>
      <w:r w:rsidR="00B9657E" w:rsidRPr="00AF6B6E">
        <w:rPr>
          <w:rFonts w:cs="Arial"/>
          <w:lang w:val="et-EE" w:eastAsia="et-EE"/>
        </w:rPr>
        <w:t xml:space="preserve"> </w:t>
      </w:r>
      <w:r w:rsidRPr="00AF6B6E">
        <w:rPr>
          <w:rFonts w:cs="Arial"/>
          <w:lang w:val="et-EE" w:eastAsia="et-EE"/>
        </w:rPr>
        <w:t>ja kergestisüttiva prahi kiire koristamine</w:t>
      </w:r>
      <w:r w:rsidR="00632645" w:rsidRPr="00AF6B6E">
        <w:rPr>
          <w:rFonts w:cs="Arial"/>
          <w:lang w:val="et-EE" w:eastAsia="et-EE"/>
        </w:rPr>
        <w:t>;</w:t>
      </w:r>
    </w:p>
    <w:p w14:paraId="5441F319" w14:textId="77777777" w:rsidR="00EC0714" w:rsidRPr="00AF6B6E" w:rsidRDefault="00EC0714" w:rsidP="00134FFA">
      <w:pPr>
        <w:pStyle w:val="ListParagraph"/>
        <w:numPr>
          <w:ilvl w:val="0"/>
          <w:numId w:val="7"/>
        </w:numPr>
        <w:autoSpaceDE w:val="0"/>
        <w:autoSpaceDN w:val="0"/>
        <w:adjustRightInd w:val="0"/>
        <w:ind w:left="284" w:hanging="218"/>
        <w:jc w:val="both"/>
        <w:rPr>
          <w:rFonts w:cs="Arial"/>
          <w:lang w:val="et-EE" w:eastAsia="et-EE"/>
        </w:rPr>
      </w:pPr>
      <w:r w:rsidRPr="00AF6B6E">
        <w:rPr>
          <w:rFonts w:cs="Arial"/>
          <w:lang w:val="et-EE" w:eastAsia="et-EE"/>
        </w:rPr>
        <w:t>hea va</w:t>
      </w:r>
      <w:r w:rsidR="00632645" w:rsidRPr="00AF6B6E">
        <w:rPr>
          <w:rFonts w:cs="Arial"/>
          <w:lang w:val="et-EE" w:eastAsia="et-EE"/>
        </w:rPr>
        <w:t>lgustus hoonele, sissepääsudele;</w:t>
      </w:r>
    </w:p>
    <w:p w14:paraId="0117E7F1" w14:textId="77777777" w:rsidR="00EC0714" w:rsidRPr="00AF6B6E" w:rsidRDefault="00EC0714" w:rsidP="00134FFA">
      <w:pPr>
        <w:pStyle w:val="ListParagraph"/>
        <w:numPr>
          <w:ilvl w:val="0"/>
          <w:numId w:val="7"/>
        </w:numPr>
        <w:ind w:left="284" w:hanging="218"/>
        <w:jc w:val="both"/>
        <w:rPr>
          <w:rFonts w:cs="Arial"/>
          <w:lang w:val="et-EE"/>
        </w:rPr>
      </w:pPr>
      <w:r w:rsidRPr="00AF6B6E">
        <w:rPr>
          <w:rFonts w:cs="Arial"/>
          <w:lang w:val="et-EE"/>
        </w:rPr>
        <w:t>territooriumi korrashoid;</w:t>
      </w:r>
    </w:p>
    <w:p w14:paraId="0D29C492" w14:textId="77777777" w:rsidR="00EC0714" w:rsidRPr="00AF6B6E" w:rsidRDefault="00EC0714" w:rsidP="00134FFA">
      <w:pPr>
        <w:pStyle w:val="ListParagraph"/>
        <w:numPr>
          <w:ilvl w:val="0"/>
          <w:numId w:val="7"/>
        </w:numPr>
        <w:ind w:left="284" w:hanging="218"/>
        <w:jc w:val="both"/>
        <w:rPr>
          <w:rFonts w:cs="Arial"/>
          <w:lang w:val="et-EE"/>
        </w:rPr>
      </w:pPr>
      <w:r w:rsidRPr="00AF6B6E">
        <w:rPr>
          <w:rFonts w:cs="Arial"/>
          <w:lang w:val="et-EE"/>
        </w:rPr>
        <w:t>vastupidavate ukse- ja aknaraamide, lukkude, uste, akende ja klaaside kasutamine;</w:t>
      </w:r>
    </w:p>
    <w:p w14:paraId="1666DB7A" w14:textId="77777777" w:rsidR="00EC0714" w:rsidRPr="00AF6B6E" w:rsidRDefault="00EC0714" w:rsidP="00134FFA">
      <w:pPr>
        <w:pStyle w:val="ListParagraph"/>
        <w:numPr>
          <w:ilvl w:val="0"/>
          <w:numId w:val="7"/>
        </w:numPr>
        <w:ind w:left="284" w:hanging="218"/>
        <w:jc w:val="both"/>
        <w:rPr>
          <w:rFonts w:cs="Arial"/>
          <w:lang w:val="et-EE"/>
        </w:rPr>
      </w:pPr>
      <w:r w:rsidRPr="00AF6B6E">
        <w:rPr>
          <w:rFonts w:cs="Arial"/>
          <w:lang w:val="et-EE"/>
        </w:rPr>
        <w:t>tulekindlate materjalide kasutamine;</w:t>
      </w:r>
    </w:p>
    <w:p w14:paraId="02FE8C69" w14:textId="77777777" w:rsidR="00EC0714" w:rsidRPr="00AF6B6E" w:rsidRDefault="00EC0714" w:rsidP="00134FFA">
      <w:pPr>
        <w:pStyle w:val="ListParagraph"/>
        <w:numPr>
          <w:ilvl w:val="0"/>
          <w:numId w:val="7"/>
        </w:numPr>
        <w:ind w:left="284" w:hanging="218"/>
        <w:jc w:val="both"/>
        <w:rPr>
          <w:rFonts w:cs="Arial"/>
          <w:lang w:val="et-EE"/>
        </w:rPr>
      </w:pPr>
      <w:r w:rsidRPr="00AF6B6E">
        <w:rPr>
          <w:rFonts w:cs="Arial"/>
          <w:lang w:val="et-EE"/>
        </w:rPr>
        <w:t>paigaldada tulet</w:t>
      </w:r>
      <w:r w:rsidR="00632645" w:rsidRPr="00AF6B6E">
        <w:rPr>
          <w:rFonts w:cs="Arial"/>
          <w:lang w:val="et-EE"/>
        </w:rPr>
        <w:t>õrje- ning valvesignalisatsioon;</w:t>
      </w:r>
    </w:p>
    <w:p w14:paraId="7A5D52FF" w14:textId="77777777" w:rsidR="005F4723" w:rsidRPr="00AF6B6E" w:rsidRDefault="00632645" w:rsidP="00134FFA">
      <w:pPr>
        <w:pStyle w:val="ListParagraph"/>
        <w:numPr>
          <w:ilvl w:val="0"/>
          <w:numId w:val="7"/>
        </w:numPr>
        <w:ind w:left="284" w:hanging="218"/>
        <w:jc w:val="both"/>
        <w:rPr>
          <w:rFonts w:cs="Arial"/>
          <w:lang w:val="et-EE"/>
        </w:rPr>
      </w:pPr>
      <w:r w:rsidRPr="00AF6B6E">
        <w:rPr>
          <w:rFonts w:cs="Arial"/>
          <w:lang w:val="et-EE" w:eastAsia="et-EE"/>
        </w:rPr>
        <w:t>s</w:t>
      </w:r>
      <w:r w:rsidR="00EC0714" w:rsidRPr="00AF6B6E">
        <w:rPr>
          <w:rFonts w:cs="Arial"/>
          <w:lang w:val="et-EE" w:eastAsia="et-EE"/>
        </w:rPr>
        <w:t>oovitatav on kasutada naabrivalve süsteemi ja sõlmida leping turvafirmaga</w:t>
      </w:r>
      <w:r w:rsidRPr="00AF6B6E">
        <w:rPr>
          <w:rFonts w:cs="Arial"/>
          <w:lang w:val="et-EE" w:eastAsia="et-EE"/>
        </w:rPr>
        <w:t>.</w:t>
      </w:r>
    </w:p>
    <w:p w14:paraId="694607B2" w14:textId="77777777" w:rsidR="0038754A" w:rsidRPr="00AF6B6E" w:rsidRDefault="0038754A" w:rsidP="00095CAB">
      <w:pPr>
        <w:jc w:val="both"/>
        <w:rPr>
          <w:rFonts w:cs="Arial"/>
          <w:lang w:val="et-EE"/>
        </w:rPr>
      </w:pPr>
    </w:p>
    <w:p w14:paraId="3EA224FC" w14:textId="77777777" w:rsidR="00095CAB" w:rsidRPr="00AF6B6E" w:rsidRDefault="00095CAB" w:rsidP="00095CAB">
      <w:pPr>
        <w:jc w:val="both"/>
        <w:rPr>
          <w:rFonts w:cs="Arial"/>
          <w:lang w:val="et-EE"/>
        </w:rPr>
      </w:pPr>
    </w:p>
    <w:p w14:paraId="6D71B1E8" w14:textId="77777777" w:rsidR="00C152A3" w:rsidRPr="00AF6B6E" w:rsidRDefault="002C0BA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75" w:name="_Toc171600165"/>
      <w:r w:rsidRPr="00AF6B6E">
        <w:rPr>
          <w:rFonts w:ascii="Arial" w:hAnsi="Arial" w:cs="Arial"/>
          <w:caps/>
          <w:color w:val="auto"/>
          <w:sz w:val="22"/>
          <w:szCs w:val="22"/>
          <w:lang w:val="et-EE"/>
        </w:rPr>
        <w:t>Planeeringuala näitajad</w:t>
      </w:r>
      <w:bookmarkStart w:id="76" w:name="_Toc497432699"/>
      <w:bookmarkEnd w:id="75"/>
    </w:p>
    <w:p w14:paraId="3DC313BB" w14:textId="77777777" w:rsidR="00632645" w:rsidRPr="00AF6B6E" w:rsidRDefault="00632645" w:rsidP="00545714">
      <w:pPr>
        <w:pStyle w:val="BodyText"/>
        <w:tabs>
          <w:tab w:val="left" w:pos="3544"/>
        </w:tabs>
        <w:rPr>
          <w:rFonts w:ascii="Arial" w:hAnsi="Arial" w:cs="Arial"/>
          <w:sz w:val="22"/>
          <w:szCs w:val="22"/>
        </w:rPr>
      </w:pPr>
    </w:p>
    <w:p w14:paraId="7FD8CFE9" w14:textId="77777777" w:rsidR="00C152A3" w:rsidRPr="00AF6B6E" w:rsidRDefault="006A75CD" w:rsidP="00545714">
      <w:pPr>
        <w:pStyle w:val="BodyText"/>
        <w:tabs>
          <w:tab w:val="left" w:pos="3544"/>
        </w:tabs>
        <w:rPr>
          <w:rFonts w:ascii="Arial" w:hAnsi="Arial" w:cs="Arial"/>
          <w:sz w:val="22"/>
          <w:szCs w:val="22"/>
        </w:rPr>
      </w:pPr>
      <w:r w:rsidRPr="00AF6B6E">
        <w:rPr>
          <w:rFonts w:ascii="Arial" w:hAnsi="Arial" w:cs="Arial"/>
          <w:sz w:val="22"/>
          <w:szCs w:val="22"/>
        </w:rPr>
        <w:t>Planeeri</w:t>
      </w:r>
      <w:r w:rsidR="00C75F58" w:rsidRPr="00AF6B6E">
        <w:rPr>
          <w:rFonts w:ascii="Arial" w:hAnsi="Arial" w:cs="Arial"/>
          <w:sz w:val="22"/>
          <w:szCs w:val="22"/>
        </w:rPr>
        <w:t>ngu</w:t>
      </w:r>
      <w:r w:rsidRPr="00AF6B6E">
        <w:rPr>
          <w:rFonts w:ascii="Arial" w:hAnsi="Arial" w:cs="Arial"/>
          <w:sz w:val="22"/>
          <w:szCs w:val="22"/>
        </w:rPr>
        <w:t>ala suurus</w:t>
      </w:r>
      <w:r w:rsidRPr="00AF6B6E">
        <w:rPr>
          <w:rFonts w:ascii="Arial" w:hAnsi="Arial" w:cs="Arial"/>
          <w:sz w:val="22"/>
          <w:szCs w:val="22"/>
        </w:rPr>
        <w:tab/>
        <w:t>1</w:t>
      </w:r>
      <w:r w:rsidR="00B533BE" w:rsidRPr="00AF6B6E">
        <w:rPr>
          <w:rFonts w:ascii="Arial" w:hAnsi="Arial" w:cs="Arial"/>
          <w:sz w:val="22"/>
          <w:szCs w:val="22"/>
        </w:rPr>
        <w:t>,05</w:t>
      </w:r>
      <w:r w:rsidR="00C152A3" w:rsidRPr="00AF6B6E">
        <w:rPr>
          <w:rFonts w:ascii="Arial" w:hAnsi="Arial" w:cs="Arial"/>
          <w:sz w:val="22"/>
          <w:szCs w:val="22"/>
        </w:rPr>
        <w:t xml:space="preserve"> ha</w:t>
      </w:r>
    </w:p>
    <w:p w14:paraId="3BAD1BD3" w14:textId="77777777" w:rsidR="00C152A3" w:rsidRPr="00AF6B6E" w:rsidRDefault="00C152A3" w:rsidP="00545714">
      <w:pPr>
        <w:pStyle w:val="BodyText"/>
        <w:tabs>
          <w:tab w:val="left" w:pos="3544"/>
        </w:tabs>
        <w:rPr>
          <w:rFonts w:ascii="Arial" w:hAnsi="Arial" w:cs="Arial"/>
          <w:sz w:val="22"/>
          <w:szCs w:val="22"/>
        </w:rPr>
      </w:pPr>
      <w:r w:rsidRPr="00AF6B6E">
        <w:rPr>
          <w:rFonts w:ascii="Arial" w:hAnsi="Arial" w:cs="Arial"/>
          <w:sz w:val="22"/>
          <w:szCs w:val="22"/>
        </w:rPr>
        <w:t>Kavandatud kruntide arv</w:t>
      </w:r>
      <w:r w:rsidRPr="00AF6B6E">
        <w:rPr>
          <w:rFonts w:ascii="Arial" w:hAnsi="Arial" w:cs="Arial"/>
          <w:sz w:val="22"/>
          <w:szCs w:val="22"/>
        </w:rPr>
        <w:tab/>
      </w:r>
      <w:r w:rsidR="00D1485A" w:rsidRPr="00AF6B6E">
        <w:rPr>
          <w:rFonts w:ascii="Arial" w:hAnsi="Arial" w:cs="Arial"/>
          <w:sz w:val="22"/>
          <w:szCs w:val="22"/>
        </w:rPr>
        <w:t>3</w:t>
      </w:r>
    </w:p>
    <w:p w14:paraId="7B1142FE" w14:textId="77777777" w:rsidR="00C152A3" w:rsidRPr="00AF6B6E" w:rsidRDefault="00C152A3" w:rsidP="00D14510">
      <w:pPr>
        <w:pStyle w:val="BodyText"/>
        <w:spacing w:before="120"/>
        <w:rPr>
          <w:rFonts w:ascii="Arial" w:hAnsi="Arial" w:cs="Arial"/>
          <w:sz w:val="22"/>
          <w:szCs w:val="22"/>
        </w:rPr>
      </w:pPr>
      <w:r w:rsidRPr="00AF6B6E">
        <w:rPr>
          <w:rFonts w:ascii="Arial" w:hAnsi="Arial" w:cs="Arial"/>
          <w:sz w:val="22"/>
          <w:szCs w:val="22"/>
        </w:rPr>
        <w:t>Krundit</w:t>
      </w:r>
      <w:r w:rsidR="00C1691D" w:rsidRPr="00AF6B6E">
        <w:rPr>
          <w:rFonts w:ascii="Arial" w:hAnsi="Arial" w:cs="Arial"/>
          <w:sz w:val="22"/>
          <w:szCs w:val="22"/>
        </w:rPr>
        <w:t>ava ala</w:t>
      </w:r>
      <w:r w:rsidRPr="00AF6B6E">
        <w:rPr>
          <w:rFonts w:ascii="Arial" w:hAnsi="Arial" w:cs="Arial"/>
          <w:sz w:val="22"/>
          <w:szCs w:val="22"/>
        </w:rPr>
        <w:t xml:space="preserve"> maa bilanss:</w:t>
      </w:r>
    </w:p>
    <w:p w14:paraId="60440634" w14:textId="77777777" w:rsidR="00A305E7" w:rsidRPr="00AF6B6E" w:rsidRDefault="002D07E2" w:rsidP="00C1691D">
      <w:pPr>
        <w:pStyle w:val="BodyText"/>
        <w:tabs>
          <w:tab w:val="left" w:pos="3544"/>
          <w:tab w:val="left" w:pos="5103"/>
        </w:tabs>
        <w:ind w:left="1985"/>
        <w:rPr>
          <w:rFonts w:ascii="Arial" w:hAnsi="Arial" w:cs="Arial"/>
          <w:sz w:val="22"/>
          <w:szCs w:val="22"/>
        </w:rPr>
      </w:pPr>
      <w:r w:rsidRPr="00AF6B6E">
        <w:rPr>
          <w:rFonts w:ascii="Arial" w:hAnsi="Arial" w:cs="Arial"/>
          <w:sz w:val="22"/>
          <w:szCs w:val="22"/>
        </w:rPr>
        <w:t>e</w:t>
      </w:r>
      <w:r w:rsidR="00C152A3" w:rsidRPr="00AF6B6E">
        <w:rPr>
          <w:rFonts w:ascii="Arial" w:hAnsi="Arial" w:cs="Arial"/>
          <w:sz w:val="22"/>
          <w:szCs w:val="22"/>
        </w:rPr>
        <w:t>lamumaa</w:t>
      </w:r>
      <w:r w:rsidR="00C152A3" w:rsidRPr="00AF6B6E">
        <w:rPr>
          <w:rFonts w:ascii="Arial" w:hAnsi="Arial" w:cs="Arial"/>
          <w:sz w:val="22"/>
          <w:szCs w:val="22"/>
        </w:rPr>
        <w:tab/>
      </w:r>
      <w:r w:rsidR="00D71C04" w:rsidRPr="00AF6B6E">
        <w:rPr>
          <w:rFonts w:ascii="Arial" w:hAnsi="Arial" w:cs="Arial"/>
          <w:sz w:val="22"/>
          <w:szCs w:val="22"/>
        </w:rPr>
        <w:t>10432</w:t>
      </w:r>
      <w:r w:rsidR="00800461" w:rsidRPr="00AF6B6E">
        <w:rPr>
          <w:rFonts w:ascii="Arial" w:hAnsi="Arial" w:cs="Arial"/>
          <w:sz w:val="22"/>
          <w:szCs w:val="22"/>
        </w:rPr>
        <w:t xml:space="preserve"> </w:t>
      </w:r>
      <w:r w:rsidR="00C54549" w:rsidRPr="00AF6B6E">
        <w:rPr>
          <w:rFonts w:ascii="Arial" w:hAnsi="Arial" w:cs="Arial"/>
          <w:sz w:val="22"/>
          <w:szCs w:val="22"/>
        </w:rPr>
        <w:t>m²</w:t>
      </w:r>
      <w:r w:rsidR="00D14510" w:rsidRPr="00AF6B6E">
        <w:rPr>
          <w:rFonts w:ascii="Arial" w:hAnsi="Arial" w:cs="Arial"/>
          <w:sz w:val="22"/>
          <w:szCs w:val="22"/>
        </w:rPr>
        <w:tab/>
      </w:r>
      <w:r w:rsidR="00A305E7" w:rsidRPr="00AF6B6E">
        <w:rPr>
          <w:rFonts w:ascii="Arial" w:hAnsi="Arial" w:cs="Arial"/>
          <w:sz w:val="22"/>
          <w:szCs w:val="22"/>
        </w:rPr>
        <w:t>1</w:t>
      </w:r>
      <w:r w:rsidR="00566766" w:rsidRPr="00AF6B6E">
        <w:rPr>
          <w:rFonts w:ascii="Arial" w:hAnsi="Arial" w:cs="Arial"/>
          <w:sz w:val="22"/>
          <w:szCs w:val="22"/>
        </w:rPr>
        <w:t>00</w:t>
      </w:r>
      <w:r w:rsidR="006712C7" w:rsidRPr="00AF6B6E">
        <w:rPr>
          <w:rFonts w:ascii="Arial" w:hAnsi="Arial" w:cs="Arial"/>
          <w:sz w:val="22"/>
          <w:szCs w:val="22"/>
        </w:rPr>
        <w:t>%</w:t>
      </w:r>
    </w:p>
    <w:p w14:paraId="2CAEE384" w14:textId="77777777" w:rsidR="00C1691D" w:rsidRPr="00AF6B6E" w:rsidRDefault="00C1691D" w:rsidP="00545714">
      <w:pPr>
        <w:pStyle w:val="BodyText"/>
        <w:tabs>
          <w:tab w:val="left" w:pos="3544"/>
          <w:tab w:val="left" w:pos="5103"/>
        </w:tabs>
        <w:rPr>
          <w:rFonts w:ascii="Arial" w:hAnsi="Arial" w:cs="Arial"/>
          <w:sz w:val="22"/>
          <w:szCs w:val="22"/>
        </w:rPr>
      </w:pPr>
    </w:p>
    <w:p w14:paraId="4C5B04A3" w14:textId="77777777" w:rsidR="00514D0E" w:rsidRPr="00AF6B6E" w:rsidRDefault="00C1691D" w:rsidP="00545714">
      <w:pPr>
        <w:pStyle w:val="BodyText"/>
        <w:tabs>
          <w:tab w:val="left" w:pos="3544"/>
          <w:tab w:val="left" w:pos="5103"/>
        </w:tabs>
        <w:rPr>
          <w:rFonts w:ascii="Arial" w:hAnsi="Arial" w:cs="Arial"/>
          <w:sz w:val="22"/>
          <w:szCs w:val="22"/>
        </w:rPr>
      </w:pPr>
      <w:proofErr w:type="spellStart"/>
      <w:r w:rsidRPr="00AF6B6E">
        <w:rPr>
          <w:rFonts w:ascii="Arial" w:hAnsi="Arial" w:cs="Arial"/>
          <w:sz w:val="22"/>
          <w:szCs w:val="22"/>
        </w:rPr>
        <w:t>Plan</w:t>
      </w:r>
      <w:proofErr w:type="spellEnd"/>
      <w:r w:rsidRPr="00AF6B6E">
        <w:rPr>
          <w:rFonts w:ascii="Arial" w:hAnsi="Arial" w:cs="Arial"/>
          <w:sz w:val="22"/>
          <w:szCs w:val="22"/>
        </w:rPr>
        <w:t>. parkimiskohtade arv</w:t>
      </w:r>
      <w:r w:rsidRPr="00AF6B6E">
        <w:rPr>
          <w:rFonts w:ascii="Arial" w:hAnsi="Arial" w:cs="Arial"/>
          <w:sz w:val="22"/>
          <w:szCs w:val="22"/>
        </w:rPr>
        <w:tab/>
        <w:t>9 kohta</w:t>
      </w:r>
    </w:p>
    <w:p w14:paraId="5ACDB835" w14:textId="77777777" w:rsidR="00C1691D" w:rsidRPr="00AF6B6E" w:rsidRDefault="00C1691D" w:rsidP="00545714">
      <w:pPr>
        <w:pStyle w:val="BodyText"/>
        <w:tabs>
          <w:tab w:val="left" w:pos="3544"/>
          <w:tab w:val="left" w:pos="5103"/>
        </w:tabs>
        <w:rPr>
          <w:rFonts w:ascii="Arial" w:hAnsi="Arial" w:cs="Arial"/>
          <w:sz w:val="22"/>
          <w:szCs w:val="22"/>
        </w:rPr>
      </w:pPr>
      <w:r w:rsidRPr="00AF6B6E">
        <w:rPr>
          <w:rFonts w:ascii="Arial" w:hAnsi="Arial" w:cs="Arial"/>
          <w:sz w:val="22"/>
          <w:szCs w:val="22"/>
        </w:rPr>
        <w:t>Haljastuse osakaal</w:t>
      </w:r>
      <w:r w:rsidRPr="00AF6B6E">
        <w:rPr>
          <w:rFonts w:ascii="Arial" w:hAnsi="Arial" w:cs="Arial"/>
          <w:sz w:val="22"/>
          <w:szCs w:val="22"/>
        </w:rPr>
        <w:tab/>
        <w:t>50%</w:t>
      </w:r>
    </w:p>
    <w:p w14:paraId="21209EAD" w14:textId="77777777" w:rsidR="00C75F58" w:rsidRPr="00AF6B6E" w:rsidRDefault="00C75F58" w:rsidP="00545714">
      <w:pPr>
        <w:pStyle w:val="BodyText"/>
        <w:tabs>
          <w:tab w:val="left" w:pos="3544"/>
          <w:tab w:val="left" w:pos="5103"/>
        </w:tabs>
        <w:rPr>
          <w:rFonts w:ascii="Arial" w:hAnsi="Arial" w:cs="Arial"/>
          <w:sz w:val="22"/>
          <w:szCs w:val="22"/>
        </w:rPr>
      </w:pPr>
    </w:p>
    <w:bookmarkEnd w:id="76"/>
    <w:p w14:paraId="7B740904" w14:textId="77777777" w:rsidR="00C75F58" w:rsidRPr="00AF6B6E" w:rsidRDefault="00C75F58" w:rsidP="00545714">
      <w:pPr>
        <w:pStyle w:val="BodyText"/>
        <w:tabs>
          <w:tab w:val="left" w:pos="3544"/>
          <w:tab w:val="left" w:pos="5103"/>
        </w:tabs>
        <w:rPr>
          <w:rFonts w:ascii="Arial" w:hAnsi="Arial" w:cs="Arial"/>
          <w:sz w:val="22"/>
          <w:szCs w:val="22"/>
        </w:rPr>
      </w:pPr>
    </w:p>
    <w:sectPr w:rsidR="00C75F58" w:rsidRPr="00AF6B6E" w:rsidSect="007F0DB3">
      <w:headerReference w:type="default" r:id="rId14"/>
      <w:footerReference w:type="default" r:id="rId15"/>
      <w:footerReference w:type="first" r:id="rId16"/>
      <w:pgSz w:w="11906" w:h="16838" w:code="9"/>
      <w:pgMar w:top="709" w:right="616" w:bottom="567" w:left="1440" w:header="284"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A3ED" w14:textId="77777777" w:rsidR="000111A8" w:rsidRDefault="000111A8" w:rsidP="00556714">
      <w:r>
        <w:separator/>
      </w:r>
    </w:p>
  </w:endnote>
  <w:endnote w:type="continuationSeparator" w:id="0">
    <w:p w14:paraId="21F11B04" w14:textId="77777777" w:rsidR="000111A8" w:rsidRDefault="000111A8"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452"/>
      <w:docPartObj>
        <w:docPartGallery w:val="Page Numbers (Bottom of Page)"/>
        <w:docPartUnique/>
      </w:docPartObj>
    </w:sdtPr>
    <w:sdtContent>
      <w:p w14:paraId="53BC4EBF" w14:textId="77777777" w:rsidR="007F5903" w:rsidRPr="0009734E" w:rsidRDefault="007F5903" w:rsidP="0009734E">
        <w:pPr>
          <w:pStyle w:val="Footer"/>
          <w:jc w:val="right"/>
        </w:pPr>
        <w:r w:rsidRPr="00632645">
          <w:rPr>
            <w:rFonts w:cs="Arial"/>
          </w:rPr>
          <w:fldChar w:fldCharType="begin"/>
        </w:r>
        <w:r w:rsidRPr="00632645">
          <w:rPr>
            <w:rFonts w:cs="Arial"/>
          </w:rPr>
          <w:instrText xml:space="preserve"> PAGE   \* MERGEFORMAT </w:instrText>
        </w:r>
        <w:r w:rsidRPr="00632645">
          <w:rPr>
            <w:rFonts w:cs="Arial"/>
          </w:rPr>
          <w:fldChar w:fldCharType="separate"/>
        </w:r>
        <w:r w:rsidR="00DC3549">
          <w:rPr>
            <w:rFonts w:cs="Arial"/>
            <w:noProof/>
          </w:rPr>
          <w:t>8</w:t>
        </w:r>
        <w:r w:rsidRPr="00632645">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F0D5" w14:textId="77777777" w:rsidR="007F5903" w:rsidRPr="00697EFA" w:rsidRDefault="007F5903" w:rsidP="0009734E">
    <w:pPr>
      <w:pStyle w:val="Footer"/>
      <w:jc w:val="center"/>
      <w:rPr>
        <w:rFonts w:cs="Arial"/>
        <w:lang w:val="et-EE"/>
      </w:rPr>
    </w:pPr>
    <w:r>
      <w:rPr>
        <w:rFonts w:cs="Arial"/>
        <w:lang w:val="et-EE"/>
      </w:rPr>
      <w:t>Tallinn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DD27" w14:textId="77777777" w:rsidR="000111A8" w:rsidRDefault="000111A8" w:rsidP="00556714">
      <w:r>
        <w:separator/>
      </w:r>
    </w:p>
  </w:footnote>
  <w:footnote w:type="continuationSeparator" w:id="0">
    <w:p w14:paraId="0CBED404" w14:textId="77777777" w:rsidR="000111A8" w:rsidRDefault="000111A8" w:rsidP="0055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DC8B" w14:textId="77777777" w:rsidR="007F5903" w:rsidRPr="00632645" w:rsidRDefault="007F5903" w:rsidP="00632645">
    <w:pPr>
      <w:pStyle w:val="Header"/>
      <w:jc w:val="right"/>
      <w:rPr>
        <w:rFonts w:cs="Arial"/>
        <w:i/>
        <w:lang w:val="et-EE"/>
      </w:rPr>
    </w:pPr>
    <w:r>
      <w:rPr>
        <w:rFonts w:cs="Arial"/>
        <w:i/>
        <w:lang w:val="et-EE"/>
      </w:rPr>
      <w:t>Uuekadaka kinnistu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26F1B6E"/>
    <w:multiLevelType w:val="multilevel"/>
    <w:tmpl w:val="31142094"/>
    <w:lvl w:ilvl="0">
      <w:start w:val="6"/>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F73ABE"/>
    <w:multiLevelType w:val="multilevel"/>
    <w:tmpl w:val="725E1274"/>
    <w:lvl w:ilvl="0">
      <w:start w:val="1"/>
      <w:numFmt w:val="decimal"/>
      <w:lvlText w:val="%1."/>
      <w:lvlJc w:val="left"/>
      <w:pPr>
        <w:ind w:left="238" w:hanging="238"/>
      </w:pPr>
      <w:rPr>
        <w:rFonts w:hint="default"/>
        <w:b/>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00246E"/>
    <w:multiLevelType w:val="multilevel"/>
    <w:tmpl w:val="3ACE7DA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091C5E"/>
    <w:multiLevelType w:val="hybridMultilevel"/>
    <w:tmpl w:val="D32A692C"/>
    <w:lvl w:ilvl="0" w:tplc="0425000F">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3749D9"/>
    <w:multiLevelType w:val="multilevel"/>
    <w:tmpl w:val="245C339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077E68"/>
    <w:multiLevelType w:val="hybridMultilevel"/>
    <w:tmpl w:val="608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C5C99"/>
    <w:multiLevelType w:val="multilevel"/>
    <w:tmpl w:val="5F3E5D4E"/>
    <w:lvl w:ilvl="0">
      <w:start w:val="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73248"/>
    <w:multiLevelType w:val="hybridMultilevel"/>
    <w:tmpl w:val="4F585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A179F3"/>
    <w:multiLevelType w:val="multilevel"/>
    <w:tmpl w:val="A9546FC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520EDF"/>
    <w:multiLevelType w:val="hybridMultilevel"/>
    <w:tmpl w:val="433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949A0"/>
    <w:multiLevelType w:val="multilevel"/>
    <w:tmpl w:val="6EAC1E5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8CE5A16"/>
    <w:multiLevelType w:val="hybridMultilevel"/>
    <w:tmpl w:val="A162C9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AD22A19"/>
    <w:multiLevelType w:val="hybridMultilevel"/>
    <w:tmpl w:val="5E60126E"/>
    <w:lvl w:ilvl="0" w:tplc="BC78FCD8">
      <w:start w:val="6"/>
      <w:numFmt w:val="bullet"/>
      <w:lvlText w:val="-"/>
      <w:lvlJc w:val="left"/>
      <w:pPr>
        <w:ind w:left="720" w:hanging="360"/>
      </w:pPr>
      <w:rPr>
        <w:rFonts w:ascii="Tahoma" w:eastAsia="Times New Roman" w:hAnsi="Tahoma" w:cs="Tahoma"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7" w15:restartNumberingAfterBreak="0">
    <w:nsid w:val="4C047AA5"/>
    <w:multiLevelType w:val="hybridMultilevel"/>
    <w:tmpl w:val="E038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60C07"/>
    <w:multiLevelType w:val="multilevel"/>
    <w:tmpl w:val="E25C86E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F2248"/>
    <w:multiLevelType w:val="multilevel"/>
    <w:tmpl w:val="8810342A"/>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9C4826"/>
    <w:multiLevelType w:val="hybridMultilevel"/>
    <w:tmpl w:val="5D98E5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AF04BEB"/>
    <w:multiLevelType w:val="hybridMultilevel"/>
    <w:tmpl w:val="89E6BC1E"/>
    <w:lvl w:ilvl="0" w:tplc="0425000F">
      <w:start w:val="1"/>
      <w:numFmt w:val="bullet"/>
      <w:lvlText w:val="-"/>
      <w:lvlJc w:val="left"/>
      <w:pPr>
        <w:ind w:left="720" w:hanging="360"/>
      </w:pPr>
      <w:rPr>
        <w:rFonts w:ascii="Times New Roman" w:eastAsia="Times New Roman" w:hAnsi="Times New Roman" w:cs="Times New Roman" w:hint="default"/>
        <w:b/>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63675668">
    <w:abstractNumId w:val="8"/>
  </w:num>
  <w:num w:numId="2" w16cid:durableId="1269390253">
    <w:abstractNumId w:val="14"/>
  </w:num>
  <w:num w:numId="3" w16cid:durableId="1592859744">
    <w:abstractNumId w:val="18"/>
  </w:num>
  <w:num w:numId="4" w16cid:durableId="149713219">
    <w:abstractNumId w:val="0"/>
  </w:num>
  <w:num w:numId="5" w16cid:durableId="1855916698">
    <w:abstractNumId w:val="22"/>
  </w:num>
  <w:num w:numId="6" w16cid:durableId="930629100">
    <w:abstractNumId w:val="20"/>
  </w:num>
  <w:num w:numId="7" w16cid:durableId="1476680096">
    <w:abstractNumId w:val="13"/>
  </w:num>
  <w:num w:numId="8" w16cid:durableId="1458645721">
    <w:abstractNumId w:val="9"/>
  </w:num>
  <w:num w:numId="9" w16cid:durableId="859204899">
    <w:abstractNumId w:val="17"/>
  </w:num>
  <w:num w:numId="10" w16cid:durableId="1733503240">
    <w:abstractNumId w:val="12"/>
  </w:num>
  <w:num w:numId="11" w16cid:durableId="1498424009">
    <w:abstractNumId w:val="21"/>
  </w:num>
  <w:num w:numId="12" w16cid:durableId="1441998422">
    <w:abstractNumId w:val="11"/>
  </w:num>
  <w:num w:numId="13" w16cid:durableId="1103648648">
    <w:abstractNumId w:val="15"/>
  </w:num>
  <w:num w:numId="14" w16cid:durableId="1507283633">
    <w:abstractNumId w:val="6"/>
  </w:num>
  <w:num w:numId="15" w16cid:durableId="1500387722">
    <w:abstractNumId w:val="3"/>
  </w:num>
  <w:num w:numId="16" w16cid:durableId="1755055198">
    <w:abstractNumId w:val="4"/>
  </w:num>
  <w:num w:numId="17" w16cid:durableId="1769693063">
    <w:abstractNumId w:val="5"/>
  </w:num>
  <w:num w:numId="18" w16cid:durableId="2051109308">
    <w:abstractNumId w:val="10"/>
  </w:num>
  <w:num w:numId="19" w16cid:durableId="844587378">
    <w:abstractNumId w:val="19"/>
  </w:num>
  <w:num w:numId="20" w16cid:durableId="817574580">
    <w:abstractNumId w:val="23"/>
  </w:num>
  <w:num w:numId="21" w16cid:durableId="445731237">
    <w:abstractNumId w:val="7"/>
  </w:num>
  <w:num w:numId="22" w16cid:durableId="875046741">
    <w:abstractNumId w:val="2"/>
  </w:num>
  <w:num w:numId="23" w16cid:durableId="7612919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52CC"/>
    <w:rsid w:val="00005D10"/>
    <w:rsid w:val="00006732"/>
    <w:rsid w:val="000076C3"/>
    <w:rsid w:val="000111A8"/>
    <w:rsid w:val="00013582"/>
    <w:rsid w:val="00014F6F"/>
    <w:rsid w:val="0001524A"/>
    <w:rsid w:val="000211E0"/>
    <w:rsid w:val="00023FE0"/>
    <w:rsid w:val="00027ACC"/>
    <w:rsid w:val="000331F5"/>
    <w:rsid w:val="0003779D"/>
    <w:rsid w:val="00037907"/>
    <w:rsid w:val="0004352C"/>
    <w:rsid w:val="00044275"/>
    <w:rsid w:val="00051AB2"/>
    <w:rsid w:val="000527C4"/>
    <w:rsid w:val="000547B5"/>
    <w:rsid w:val="00055FE8"/>
    <w:rsid w:val="00061BD3"/>
    <w:rsid w:val="00063BD2"/>
    <w:rsid w:val="00071EFE"/>
    <w:rsid w:val="00073DA7"/>
    <w:rsid w:val="00073EE0"/>
    <w:rsid w:val="00075640"/>
    <w:rsid w:val="0008199B"/>
    <w:rsid w:val="00082915"/>
    <w:rsid w:val="00084DBE"/>
    <w:rsid w:val="0009220A"/>
    <w:rsid w:val="00095954"/>
    <w:rsid w:val="00095CAB"/>
    <w:rsid w:val="0009734E"/>
    <w:rsid w:val="00097710"/>
    <w:rsid w:val="00097FC6"/>
    <w:rsid w:val="000A3431"/>
    <w:rsid w:val="000A4865"/>
    <w:rsid w:val="000A5FEB"/>
    <w:rsid w:val="000A78B0"/>
    <w:rsid w:val="000B309A"/>
    <w:rsid w:val="000B5671"/>
    <w:rsid w:val="000C0705"/>
    <w:rsid w:val="000C4A49"/>
    <w:rsid w:val="000C5428"/>
    <w:rsid w:val="000C77B5"/>
    <w:rsid w:val="000D0B60"/>
    <w:rsid w:val="000D511D"/>
    <w:rsid w:val="000D5AFD"/>
    <w:rsid w:val="000E238F"/>
    <w:rsid w:val="000E49DD"/>
    <w:rsid w:val="000E57F3"/>
    <w:rsid w:val="000E75D5"/>
    <w:rsid w:val="000E7917"/>
    <w:rsid w:val="000F1E04"/>
    <w:rsid w:val="000F2DF3"/>
    <w:rsid w:val="000F4A63"/>
    <w:rsid w:val="000F60CF"/>
    <w:rsid w:val="000F614F"/>
    <w:rsid w:val="00101AA4"/>
    <w:rsid w:val="00103825"/>
    <w:rsid w:val="00107212"/>
    <w:rsid w:val="001075A0"/>
    <w:rsid w:val="001078CE"/>
    <w:rsid w:val="00112DE2"/>
    <w:rsid w:val="00115A2A"/>
    <w:rsid w:val="00115C11"/>
    <w:rsid w:val="00116376"/>
    <w:rsid w:val="0011639D"/>
    <w:rsid w:val="00121387"/>
    <w:rsid w:val="00123CB8"/>
    <w:rsid w:val="001243F9"/>
    <w:rsid w:val="00134FFA"/>
    <w:rsid w:val="00143245"/>
    <w:rsid w:val="00144178"/>
    <w:rsid w:val="001459A4"/>
    <w:rsid w:val="0015353E"/>
    <w:rsid w:val="001542E4"/>
    <w:rsid w:val="0015713D"/>
    <w:rsid w:val="0015773E"/>
    <w:rsid w:val="00157A71"/>
    <w:rsid w:val="00160115"/>
    <w:rsid w:val="001746B7"/>
    <w:rsid w:val="00176A3C"/>
    <w:rsid w:val="00181BB2"/>
    <w:rsid w:val="00181C5F"/>
    <w:rsid w:val="0019057B"/>
    <w:rsid w:val="00194506"/>
    <w:rsid w:val="001A0074"/>
    <w:rsid w:val="001A027F"/>
    <w:rsid w:val="001A3193"/>
    <w:rsid w:val="001A4158"/>
    <w:rsid w:val="001A4AEC"/>
    <w:rsid w:val="001B4872"/>
    <w:rsid w:val="001C0D33"/>
    <w:rsid w:val="001C492C"/>
    <w:rsid w:val="001C5FA9"/>
    <w:rsid w:val="001D2EAD"/>
    <w:rsid w:val="001D330A"/>
    <w:rsid w:val="001D4761"/>
    <w:rsid w:val="001E2C89"/>
    <w:rsid w:val="001E79C2"/>
    <w:rsid w:val="001F6218"/>
    <w:rsid w:val="002104DC"/>
    <w:rsid w:val="0021081B"/>
    <w:rsid w:val="0021277A"/>
    <w:rsid w:val="0022220B"/>
    <w:rsid w:val="0022577F"/>
    <w:rsid w:val="002378DE"/>
    <w:rsid w:val="002379D6"/>
    <w:rsid w:val="00241015"/>
    <w:rsid w:val="002433B9"/>
    <w:rsid w:val="00244C6E"/>
    <w:rsid w:val="002542CE"/>
    <w:rsid w:val="002544FD"/>
    <w:rsid w:val="00261D7B"/>
    <w:rsid w:val="00262790"/>
    <w:rsid w:val="0026432F"/>
    <w:rsid w:val="00265037"/>
    <w:rsid w:val="00265CCB"/>
    <w:rsid w:val="00267B80"/>
    <w:rsid w:val="00267D4B"/>
    <w:rsid w:val="00267EAC"/>
    <w:rsid w:val="00270118"/>
    <w:rsid w:val="002734A5"/>
    <w:rsid w:val="00281678"/>
    <w:rsid w:val="00283986"/>
    <w:rsid w:val="00285D5D"/>
    <w:rsid w:val="00292CA7"/>
    <w:rsid w:val="002931FF"/>
    <w:rsid w:val="0029423C"/>
    <w:rsid w:val="00296759"/>
    <w:rsid w:val="002A2715"/>
    <w:rsid w:val="002A58BB"/>
    <w:rsid w:val="002A59E9"/>
    <w:rsid w:val="002A7E63"/>
    <w:rsid w:val="002B1A7E"/>
    <w:rsid w:val="002B1C0A"/>
    <w:rsid w:val="002B2D05"/>
    <w:rsid w:val="002B647B"/>
    <w:rsid w:val="002B7A3D"/>
    <w:rsid w:val="002B7F91"/>
    <w:rsid w:val="002C058B"/>
    <w:rsid w:val="002C0BA0"/>
    <w:rsid w:val="002C2057"/>
    <w:rsid w:val="002C4C6E"/>
    <w:rsid w:val="002D018B"/>
    <w:rsid w:val="002D07E2"/>
    <w:rsid w:val="002D342B"/>
    <w:rsid w:val="002D782A"/>
    <w:rsid w:val="002E3ECB"/>
    <w:rsid w:val="002E448D"/>
    <w:rsid w:val="002E5887"/>
    <w:rsid w:val="002E6738"/>
    <w:rsid w:val="002F377E"/>
    <w:rsid w:val="002F3888"/>
    <w:rsid w:val="002F4FBB"/>
    <w:rsid w:val="0030738E"/>
    <w:rsid w:val="003160FD"/>
    <w:rsid w:val="00317856"/>
    <w:rsid w:val="00321F47"/>
    <w:rsid w:val="00322C67"/>
    <w:rsid w:val="003261D3"/>
    <w:rsid w:val="003263A2"/>
    <w:rsid w:val="00332438"/>
    <w:rsid w:val="0033325D"/>
    <w:rsid w:val="00333314"/>
    <w:rsid w:val="00337C53"/>
    <w:rsid w:val="0034187D"/>
    <w:rsid w:val="00342367"/>
    <w:rsid w:val="00361B84"/>
    <w:rsid w:val="003657E7"/>
    <w:rsid w:val="003732D5"/>
    <w:rsid w:val="00374C8F"/>
    <w:rsid w:val="003762DE"/>
    <w:rsid w:val="00382A2B"/>
    <w:rsid w:val="00383424"/>
    <w:rsid w:val="00385627"/>
    <w:rsid w:val="00385F51"/>
    <w:rsid w:val="0038626E"/>
    <w:rsid w:val="00387105"/>
    <w:rsid w:val="0038754A"/>
    <w:rsid w:val="00391CE9"/>
    <w:rsid w:val="00391EB6"/>
    <w:rsid w:val="003927BA"/>
    <w:rsid w:val="00392E4D"/>
    <w:rsid w:val="003937AA"/>
    <w:rsid w:val="00395983"/>
    <w:rsid w:val="003A041C"/>
    <w:rsid w:val="003A14D1"/>
    <w:rsid w:val="003A24E4"/>
    <w:rsid w:val="003A2E61"/>
    <w:rsid w:val="003A62BF"/>
    <w:rsid w:val="003B1FF1"/>
    <w:rsid w:val="003B28FE"/>
    <w:rsid w:val="003B4213"/>
    <w:rsid w:val="003B7B5F"/>
    <w:rsid w:val="003C38E4"/>
    <w:rsid w:val="003C6B91"/>
    <w:rsid w:val="003C750D"/>
    <w:rsid w:val="003D0EF7"/>
    <w:rsid w:val="003E06AE"/>
    <w:rsid w:val="003E15E7"/>
    <w:rsid w:val="003E274F"/>
    <w:rsid w:val="003E3587"/>
    <w:rsid w:val="003E36FB"/>
    <w:rsid w:val="003E39CD"/>
    <w:rsid w:val="003F0D93"/>
    <w:rsid w:val="003F1B68"/>
    <w:rsid w:val="003F1E4C"/>
    <w:rsid w:val="003F2055"/>
    <w:rsid w:val="003F4661"/>
    <w:rsid w:val="003F5407"/>
    <w:rsid w:val="003F7FF1"/>
    <w:rsid w:val="004017F1"/>
    <w:rsid w:val="00401E09"/>
    <w:rsid w:val="00404D92"/>
    <w:rsid w:val="004103BE"/>
    <w:rsid w:val="00410AAF"/>
    <w:rsid w:val="00414B4C"/>
    <w:rsid w:val="00414D4C"/>
    <w:rsid w:val="004159E3"/>
    <w:rsid w:val="0042314C"/>
    <w:rsid w:val="00424EF0"/>
    <w:rsid w:val="00430D00"/>
    <w:rsid w:val="00435B5D"/>
    <w:rsid w:val="004412BF"/>
    <w:rsid w:val="00442CA9"/>
    <w:rsid w:val="00446389"/>
    <w:rsid w:val="00447A1B"/>
    <w:rsid w:val="00451C33"/>
    <w:rsid w:val="0045254E"/>
    <w:rsid w:val="00453DC1"/>
    <w:rsid w:val="00454B76"/>
    <w:rsid w:val="0045549B"/>
    <w:rsid w:val="004576C9"/>
    <w:rsid w:val="004654B2"/>
    <w:rsid w:val="004666D5"/>
    <w:rsid w:val="0046726F"/>
    <w:rsid w:val="00467B53"/>
    <w:rsid w:val="0047093E"/>
    <w:rsid w:val="0047271E"/>
    <w:rsid w:val="004744E2"/>
    <w:rsid w:val="004754CF"/>
    <w:rsid w:val="00480005"/>
    <w:rsid w:val="00480553"/>
    <w:rsid w:val="00487D1D"/>
    <w:rsid w:val="004904EA"/>
    <w:rsid w:val="0049625D"/>
    <w:rsid w:val="004A1274"/>
    <w:rsid w:val="004A1A34"/>
    <w:rsid w:val="004A66EF"/>
    <w:rsid w:val="004B1FCA"/>
    <w:rsid w:val="004B20E4"/>
    <w:rsid w:val="004B2F90"/>
    <w:rsid w:val="004B3C17"/>
    <w:rsid w:val="004B418C"/>
    <w:rsid w:val="004B4A6A"/>
    <w:rsid w:val="004B7BB0"/>
    <w:rsid w:val="004C2DDA"/>
    <w:rsid w:val="004C4B3E"/>
    <w:rsid w:val="004C613F"/>
    <w:rsid w:val="004C6825"/>
    <w:rsid w:val="004C7562"/>
    <w:rsid w:val="004D2916"/>
    <w:rsid w:val="004D3A3C"/>
    <w:rsid w:val="004E0BCD"/>
    <w:rsid w:val="004E34AB"/>
    <w:rsid w:val="004E3940"/>
    <w:rsid w:val="004E46A2"/>
    <w:rsid w:val="004E7B95"/>
    <w:rsid w:val="004F1796"/>
    <w:rsid w:val="004F576D"/>
    <w:rsid w:val="004F7656"/>
    <w:rsid w:val="0050228C"/>
    <w:rsid w:val="00507499"/>
    <w:rsid w:val="00507B6B"/>
    <w:rsid w:val="00510524"/>
    <w:rsid w:val="00511907"/>
    <w:rsid w:val="005128F3"/>
    <w:rsid w:val="00514D0E"/>
    <w:rsid w:val="005226BF"/>
    <w:rsid w:val="005272F1"/>
    <w:rsid w:val="005277D5"/>
    <w:rsid w:val="00530908"/>
    <w:rsid w:val="00530CF8"/>
    <w:rsid w:val="00540255"/>
    <w:rsid w:val="00542123"/>
    <w:rsid w:val="00545714"/>
    <w:rsid w:val="00546F5F"/>
    <w:rsid w:val="00551A5D"/>
    <w:rsid w:val="00554A22"/>
    <w:rsid w:val="00556714"/>
    <w:rsid w:val="00556E99"/>
    <w:rsid w:val="005579E9"/>
    <w:rsid w:val="00557F5B"/>
    <w:rsid w:val="0056171A"/>
    <w:rsid w:val="00561A1D"/>
    <w:rsid w:val="00561D02"/>
    <w:rsid w:val="00566766"/>
    <w:rsid w:val="00566AF8"/>
    <w:rsid w:val="0057468F"/>
    <w:rsid w:val="0058110A"/>
    <w:rsid w:val="005843D7"/>
    <w:rsid w:val="005906A2"/>
    <w:rsid w:val="00593BCB"/>
    <w:rsid w:val="00594D6C"/>
    <w:rsid w:val="00594EB2"/>
    <w:rsid w:val="00594F35"/>
    <w:rsid w:val="005A16E7"/>
    <w:rsid w:val="005A1754"/>
    <w:rsid w:val="005A3202"/>
    <w:rsid w:val="005A5E78"/>
    <w:rsid w:val="005B2C35"/>
    <w:rsid w:val="005B433D"/>
    <w:rsid w:val="005B726E"/>
    <w:rsid w:val="005C47A1"/>
    <w:rsid w:val="005C7D14"/>
    <w:rsid w:val="005D19A2"/>
    <w:rsid w:val="005D1CCD"/>
    <w:rsid w:val="005D36E6"/>
    <w:rsid w:val="005D7A43"/>
    <w:rsid w:val="005E1DBE"/>
    <w:rsid w:val="005E3AD9"/>
    <w:rsid w:val="005E485C"/>
    <w:rsid w:val="005E645D"/>
    <w:rsid w:val="005E72EE"/>
    <w:rsid w:val="005F4723"/>
    <w:rsid w:val="0060345E"/>
    <w:rsid w:val="00603A48"/>
    <w:rsid w:val="00605882"/>
    <w:rsid w:val="00606173"/>
    <w:rsid w:val="00610E96"/>
    <w:rsid w:val="006129FC"/>
    <w:rsid w:val="00613A26"/>
    <w:rsid w:val="0061781C"/>
    <w:rsid w:val="006216A5"/>
    <w:rsid w:val="00625770"/>
    <w:rsid w:val="00626C07"/>
    <w:rsid w:val="00632645"/>
    <w:rsid w:val="006326AD"/>
    <w:rsid w:val="0063389C"/>
    <w:rsid w:val="00636FD0"/>
    <w:rsid w:val="00641657"/>
    <w:rsid w:val="00641FDA"/>
    <w:rsid w:val="00643E06"/>
    <w:rsid w:val="0064449E"/>
    <w:rsid w:val="00650B7E"/>
    <w:rsid w:val="00650BF0"/>
    <w:rsid w:val="00653F15"/>
    <w:rsid w:val="00657C0B"/>
    <w:rsid w:val="006709EB"/>
    <w:rsid w:val="006712C7"/>
    <w:rsid w:val="0067132C"/>
    <w:rsid w:val="00672796"/>
    <w:rsid w:val="006740E2"/>
    <w:rsid w:val="00675AA8"/>
    <w:rsid w:val="00675FD2"/>
    <w:rsid w:val="006809A4"/>
    <w:rsid w:val="006821E3"/>
    <w:rsid w:val="00693DEE"/>
    <w:rsid w:val="00696639"/>
    <w:rsid w:val="00697EFA"/>
    <w:rsid w:val="006A27FE"/>
    <w:rsid w:val="006A4C4A"/>
    <w:rsid w:val="006A75CD"/>
    <w:rsid w:val="006B1E7C"/>
    <w:rsid w:val="006B3FB2"/>
    <w:rsid w:val="006B4136"/>
    <w:rsid w:val="006C3492"/>
    <w:rsid w:val="006C76AD"/>
    <w:rsid w:val="006D1C18"/>
    <w:rsid w:val="006D2B6F"/>
    <w:rsid w:val="006D36CA"/>
    <w:rsid w:val="006D373A"/>
    <w:rsid w:val="006D441D"/>
    <w:rsid w:val="006E2A1B"/>
    <w:rsid w:val="006E430B"/>
    <w:rsid w:val="006E53B3"/>
    <w:rsid w:val="006E5D9E"/>
    <w:rsid w:val="006E6147"/>
    <w:rsid w:val="006F3E7E"/>
    <w:rsid w:val="006F706F"/>
    <w:rsid w:val="007020AC"/>
    <w:rsid w:val="00702D33"/>
    <w:rsid w:val="0070324A"/>
    <w:rsid w:val="0070333A"/>
    <w:rsid w:val="00703F0A"/>
    <w:rsid w:val="00705044"/>
    <w:rsid w:val="007168A3"/>
    <w:rsid w:val="0071691B"/>
    <w:rsid w:val="00716BB2"/>
    <w:rsid w:val="007216DD"/>
    <w:rsid w:val="00723347"/>
    <w:rsid w:val="00724AD8"/>
    <w:rsid w:val="00734C8F"/>
    <w:rsid w:val="00740672"/>
    <w:rsid w:val="00741608"/>
    <w:rsid w:val="007429EA"/>
    <w:rsid w:val="007434C6"/>
    <w:rsid w:val="00744B5F"/>
    <w:rsid w:val="00744F0F"/>
    <w:rsid w:val="0074518A"/>
    <w:rsid w:val="0075179C"/>
    <w:rsid w:val="00755E39"/>
    <w:rsid w:val="007567E5"/>
    <w:rsid w:val="00756971"/>
    <w:rsid w:val="00756BA8"/>
    <w:rsid w:val="00763FD5"/>
    <w:rsid w:val="0076587E"/>
    <w:rsid w:val="00771183"/>
    <w:rsid w:val="007719B1"/>
    <w:rsid w:val="0077251A"/>
    <w:rsid w:val="007754F9"/>
    <w:rsid w:val="007772FB"/>
    <w:rsid w:val="007776C3"/>
    <w:rsid w:val="00780604"/>
    <w:rsid w:val="00785DD9"/>
    <w:rsid w:val="00787DBC"/>
    <w:rsid w:val="00790099"/>
    <w:rsid w:val="007906EC"/>
    <w:rsid w:val="00792290"/>
    <w:rsid w:val="00793736"/>
    <w:rsid w:val="00795962"/>
    <w:rsid w:val="00796353"/>
    <w:rsid w:val="00796819"/>
    <w:rsid w:val="007A04CF"/>
    <w:rsid w:val="007A522F"/>
    <w:rsid w:val="007B37D6"/>
    <w:rsid w:val="007B6FA9"/>
    <w:rsid w:val="007C1808"/>
    <w:rsid w:val="007C1E8F"/>
    <w:rsid w:val="007C667F"/>
    <w:rsid w:val="007D16B2"/>
    <w:rsid w:val="007D33B3"/>
    <w:rsid w:val="007D3941"/>
    <w:rsid w:val="007D6E72"/>
    <w:rsid w:val="007D7CC3"/>
    <w:rsid w:val="007E1C45"/>
    <w:rsid w:val="007E361C"/>
    <w:rsid w:val="007E3B49"/>
    <w:rsid w:val="007F0DB3"/>
    <w:rsid w:val="007F28A6"/>
    <w:rsid w:val="007F5903"/>
    <w:rsid w:val="00800461"/>
    <w:rsid w:val="0080091A"/>
    <w:rsid w:val="0080304F"/>
    <w:rsid w:val="00804AD4"/>
    <w:rsid w:val="00807C25"/>
    <w:rsid w:val="00811F0B"/>
    <w:rsid w:val="008141C0"/>
    <w:rsid w:val="00817207"/>
    <w:rsid w:val="00822A88"/>
    <w:rsid w:val="008242B9"/>
    <w:rsid w:val="00824822"/>
    <w:rsid w:val="00827A69"/>
    <w:rsid w:val="0083018E"/>
    <w:rsid w:val="00830819"/>
    <w:rsid w:val="00831741"/>
    <w:rsid w:val="00832C6C"/>
    <w:rsid w:val="008331D7"/>
    <w:rsid w:val="008337EF"/>
    <w:rsid w:val="0083433F"/>
    <w:rsid w:val="00836ECD"/>
    <w:rsid w:val="008409EC"/>
    <w:rsid w:val="00840EB4"/>
    <w:rsid w:val="00844FA4"/>
    <w:rsid w:val="008474F1"/>
    <w:rsid w:val="00861701"/>
    <w:rsid w:val="008649CC"/>
    <w:rsid w:val="008659D1"/>
    <w:rsid w:val="00875B0F"/>
    <w:rsid w:val="0088348C"/>
    <w:rsid w:val="0088525A"/>
    <w:rsid w:val="008871E4"/>
    <w:rsid w:val="00894F25"/>
    <w:rsid w:val="00895AF2"/>
    <w:rsid w:val="00896C26"/>
    <w:rsid w:val="00897B06"/>
    <w:rsid w:val="008A1674"/>
    <w:rsid w:val="008A291F"/>
    <w:rsid w:val="008A42C3"/>
    <w:rsid w:val="008A45CF"/>
    <w:rsid w:val="008A64EF"/>
    <w:rsid w:val="008A68DF"/>
    <w:rsid w:val="008B08A0"/>
    <w:rsid w:val="008B18E5"/>
    <w:rsid w:val="008B61DA"/>
    <w:rsid w:val="008B77C3"/>
    <w:rsid w:val="008C2BF0"/>
    <w:rsid w:val="008C480A"/>
    <w:rsid w:val="008C5BC5"/>
    <w:rsid w:val="008C69A9"/>
    <w:rsid w:val="008D1435"/>
    <w:rsid w:val="008D43DB"/>
    <w:rsid w:val="008D470D"/>
    <w:rsid w:val="008D5DA3"/>
    <w:rsid w:val="008E2709"/>
    <w:rsid w:val="008E6380"/>
    <w:rsid w:val="008F1406"/>
    <w:rsid w:val="008F1A84"/>
    <w:rsid w:val="008F358D"/>
    <w:rsid w:val="008F4BAB"/>
    <w:rsid w:val="008F65E5"/>
    <w:rsid w:val="008F6D8D"/>
    <w:rsid w:val="00903AF5"/>
    <w:rsid w:val="0091020C"/>
    <w:rsid w:val="00914E64"/>
    <w:rsid w:val="00923084"/>
    <w:rsid w:val="009258FC"/>
    <w:rsid w:val="00926B2B"/>
    <w:rsid w:val="009277ED"/>
    <w:rsid w:val="00933C5C"/>
    <w:rsid w:val="00934B61"/>
    <w:rsid w:val="009363C5"/>
    <w:rsid w:val="009368C5"/>
    <w:rsid w:val="00937FEE"/>
    <w:rsid w:val="00940371"/>
    <w:rsid w:val="00941418"/>
    <w:rsid w:val="00942D99"/>
    <w:rsid w:val="009437B5"/>
    <w:rsid w:val="00944639"/>
    <w:rsid w:val="00945EDF"/>
    <w:rsid w:val="00951AC2"/>
    <w:rsid w:val="00953D98"/>
    <w:rsid w:val="009550D4"/>
    <w:rsid w:val="00956B95"/>
    <w:rsid w:val="0095762A"/>
    <w:rsid w:val="009619E1"/>
    <w:rsid w:val="00962DCB"/>
    <w:rsid w:val="00963C2D"/>
    <w:rsid w:val="00964076"/>
    <w:rsid w:val="00964CEB"/>
    <w:rsid w:val="009734AC"/>
    <w:rsid w:val="009749A0"/>
    <w:rsid w:val="00976362"/>
    <w:rsid w:val="009767CB"/>
    <w:rsid w:val="009772F9"/>
    <w:rsid w:val="00977D94"/>
    <w:rsid w:val="009844E1"/>
    <w:rsid w:val="009914A3"/>
    <w:rsid w:val="00992DD7"/>
    <w:rsid w:val="00995DA8"/>
    <w:rsid w:val="009A0A31"/>
    <w:rsid w:val="009A162C"/>
    <w:rsid w:val="009A24D9"/>
    <w:rsid w:val="009A450B"/>
    <w:rsid w:val="009B5CDF"/>
    <w:rsid w:val="009C247E"/>
    <w:rsid w:val="009C4914"/>
    <w:rsid w:val="009D05E4"/>
    <w:rsid w:val="009D3885"/>
    <w:rsid w:val="009D3DC6"/>
    <w:rsid w:val="009D43D6"/>
    <w:rsid w:val="009D4FA7"/>
    <w:rsid w:val="009D7E09"/>
    <w:rsid w:val="009E615F"/>
    <w:rsid w:val="009F0801"/>
    <w:rsid w:val="009F3A9C"/>
    <w:rsid w:val="00A030C8"/>
    <w:rsid w:val="00A06F25"/>
    <w:rsid w:val="00A07568"/>
    <w:rsid w:val="00A077F5"/>
    <w:rsid w:val="00A13D6B"/>
    <w:rsid w:val="00A13F64"/>
    <w:rsid w:val="00A14064"/>
    <w:rsid w:val="00A1457B"/>
    <w:rsid w:val="00A153F8"/>
    <w:rsid w:val="00A16707"/>
    <w:rsid w:val="00A22C6F"/>
    <w:rsid w:val="00A305E7"/>
    <w:rsid w:val="00A3161E"/>
    <w:rsid w:val="00A31AB5"/>
    <w:rsid w:val="00A32BAC"/>
    <w:rsid w:val="00A37264"/>
    <w:rsid w:val="00A45647"/>
    <w:rsid w:val="00A51867"/>
    <w:rsid w:val="00A52B7D"/>
    <w:rsid w:val="00A572A1"/>
    <w:rsid w:val="00A61CCA"/>
    <w:rsid w:val="00A6419E"/>
    <w:rsid w:val="00A64B83"/>
    <w:rsid w:val="00A72698"/>
    <w:rsid w:val="00A77651"/>
    <w:rsid w:val="00A8147B"/>
    <w:rsid w:val="00A836D6"/>
    <w:rsid w:val="00A906C3"/>
    <w:rsid w:val="00A925D4"/>
    <w:rsid w:val="00A934D5"/>
    <w:rsid w:val="00A942CB"/>
    <w:rsid w:val="00AA496B"/>
    <w:rsid w:val="00AA5828"/>
    <w:rsid w:val="00AA6C27"/>
    <w:rsid w:val="00AB5C5B"/>
    <w:rsid w:val="00AC12F4"/>
    <w:rsid w:val="00AC1BF4"/>
    <w:rsid w:val="00AC2DA8"/>
    <w:rsid w:val="00AC7E9B"/>
    <w:rsid w:val="00AD1FA4"/>
    <w:rsid w:val="00AD523C"/>
    <w:rsid w:val="00AD7DB1"/>
    <w:rsid w:val="00AE6F28"/>
    <w:rsid w:val="00AF09B9"/>
    <w:rsid w:val="00AF0AA5"/>
    <w:rsid w:val="00AF0F05"/>
    <w:rsid w:val="00AF1D18"/>
    <w:rsid w:val="00AF312B"/>
    <w:rsid w:val="00AF3F16"/>
    <w:rsid w:val="00AF69F0"/>
    <w:rsid w:val="00AF6B6E"/>
    <w:rsid w:val="00B002A1"/>
    <w:rsid w:val="00B01165"/>
    <w:rsid w:val="00B05D6A"/>
    <w:rsid w:val="00B12DE5"/>
    <w:rsid w:val="00B13639"/>
    <w:rsid w:val="00B213CA"/>
    <w:rsid w:val="00B222B4"/>
    <w:rsid w:val="00B23448"/>
    <w:rsid w:val="00B309EA"/>
    <w:rsid w:val="00B32B19"/>
    <w:rsid w:val="00B34EA1"/>
    <w:rsid w:val="00B35907"/>
    <w:rsid w:val="00B37BF3"/>
    <w:rsid w:val="00B44934"/>
    <w:rsid w:val="00B50F80"/>
    <w:rsid w:val="00B533BE"/>
    <w:rsid w:val="00B5411C"/>
    <w:rsid w:val="00B5606A"/>
    <w:rsid w:val="00B6482B"/>
    <w:rsid w:val="00B742F5"/>
    <w:rsid w:val="00B774C4"/>
    <w:rsid w:val="00B85E0C"/>
    <w:rsid w:val="00B86B33"/>
    <w:rsid w:val="00B946B5"/>
    <w:rsid w:val="00B9657E"/>
    <w:rsid w:val="00BA3995"/>
    <w:rsid w:val="00BB1B4D"/>
    <w:rsid w:val="00BB507B"/>
    <w:rsid w:val="00BC28C5"/>
    <w:rsid w:val="00BD552F"/>
    <w:rsid w:val="00BD5C47"/>
    <w:rsid w:val="00BD7D7F"/>
    <w:rsid w:val="00BE2D39"/>
    <w:rsid w:val="00BE63B9"/>
    <w:rsid w:val="00BE7A09"/>
    <w:rsid w:val="00BF0882"/>
    <w:rsid w:val="00BF5BD9"/>
    <w:rsid w:val="00BF7999"/>
    <w:rsid w:val="00C022F2"/>
    <w:rsid w:val="00C067E2"/>
    <w:rsid w:val="00C07A60"/>
    <w:rsid w:val="00C07E9D"/>
    <w:rsid w:val="00C14331"/>
    <w:rsid w:val="00C152A3"/>
    <w:rsid w:val="00C159F8"/>
    <w:rsid w:val="00C1691D"/>
    <w:rsid w:val="00C16BB6"/>
    <w:rsid w:val="00C21BB8"/>
    <w:rsid w:val="00C23252"/>
    <w:rsid w:val="00C23A61"/>
    <w:rsid w:val="00C23B67"/>
    <w:rsid w:val="00C275CF"/>
    <w:rsid w:val="00C27F19"/>
    <w:rsid w:val="00C33DA1"/>
    <w:rsid w:val="00C33E50"/>
    <w:rsid w:val="00C35784"/>
    <w:rsid w:val="00C36DC0"/>
    <w:rsid w:val="00C46C48"/>
    <w:rsid w:val="00C47BDF"/>
    <w:rsid w:val="00C525D4"/>
    <w:rsid w:val="00C527DC"/>
    <w:rsid w:val="00C54549"/>
    <w:rsid w:val="00C5572D"/>
    <w:rsid w:val="00C61C73"/>
    <w:rsid w:val="00C7001E"/>
    <w:rsid w:val="00C733DC"/>
    <w:rsid w:val="00C73B67"/>
    <w:rsid w:val="00C75B8D"/>
    <w:rsid w:val="00C75F58"/>
    <w:rsid w:val="00C77583"/>
    <w:rsid w:val="00C8032E"/>
    <w:rsid w:val="00C8635F"/>
    <w:rsid w:val="00C86758"/>
    <w:rsid w:val="00C86DC4"/>
    <w:rsid w:val="00C9205C"/>
    <w:rsid w:val="00C949E5"/>
    <w:rsid w:val="00C95A3C"/>
    <w:rsid w:val="00C968B3"/>
    <w:rsid w:val="00CA13AD"/>
    <w:rsid w:val="00CA1A00"/>
    <w:rsid w:val="00CA6836"/>
    <w:rsid w:val="00CB2A68"/>
    <w:rsid w:val="00CB42EC"/>
    <w:rsid w:val="00CB45C5"/>
    <w:rsid w:val="00CB4750"/>
    <w:rsid w:val="00CB4BBC"/>
    <w:rsid w:val="00CB61B3"/>
    <w:rsid w:val="00CC2F2F"/>
    <w:rsid w:val="00CC3343"/>
    <w:rsid w:val="00CC433D"/>
    <w:rsid w:val="00CD15C4"/>
    <w:rsid w:val="00CD1FB0"/>
    <w:rsid w:val="00CE3F34"/>
    <w:rsid w:val="00CE7B6A"/>
    <w:rsid w:val="00CF37FA"/>
    <w:rsid w:val="00CF3A38"/>
    <w:rsid w:val="00CF3B59"/>
    <w:rsid w:val="00CF5F0F"/>
    <w:rsid w:val="00CF7A0E"/>
    <w:rsid w:val="00D00983"/>
    <w:rsid w:val="00D00D83"/>
    <w:rsid w:val="00D04028"/>
    <w:rsid w:val="00D04EEE"/>
    <w:rsid w:val="00D14510"/>
    <w:rsid w:val="00D1485A"/>
    <w:rsid w:val="00D15300"/>
    <w:rsid w:val="00D15D3B"/>
    <w:rsid w:val="00D20582"/>
    <w:rsid w:val="00D24563"/>
    <w:rsid w:val="00D249E7"/>
    <w:rsid w:val="00D2666B"/>
    <w:rsid w:val="00D27601"/>
    <w:rsid w:val="00D2780B"/>
    <w:rsid w:val="00D30F6A"/>
    <w:rsid w:val="00D40901"/>
    <w:rsid w:val="00D41194"/>
    <w:rsid w:val="00D42F13"/>
    <w:rsid w:val="00D432EF"/>
    <w:rsid w:val="00D453FC"/>
    <w:rsid w:val="00D46ADF"/>
    <w:rsid w:val="00D510C1"/>
    <w:rsid w:val="00D51171"/>
    <w:rsid w:val="00D51B38"/>
    <w:rsid w:val="00D55689"/>
    <w:rsid w:val="00D57CE9"/>
    <w:rsid w:val="00D60A75"/>
    <w:rsid w:val="00D6287A"/>
    <w:rsid w:val="00D63220"/>
    <w:rsid w:val="00D63F9A"/>
    <w:rsid w:val="00D702A9"/>
    <w:rsid w:val="00D71434"/>
    <w:rsid w:val="00D71C04"/>
    <w:rsid w:val="00D71E78"/>
    <w:rsid w:val="00D761BA"/>
    <w:rsid w:val="00D76512"/>
    <w:rsid w:val="00D77726"/>
    <w:rsid w:val="00D900BA"/>
    <w:rsid w:val="00D9160D"/>
    <w:rsid w:val="00D9197F"/>
    <w:rsid w:val="00D923EA"/>
    <w:rsid w:val="00D93015"/>
    <w:rsid w:val="00D94857"/>
    <w:rsid w:val="00D96872"/>
    <w:rsid w:val="00D977E5"/>
    <w:rsid w:val="00DA0FCA"/>
    <w:rsid w:val="00DA21EB"/>
    <w:rsid w:val="00DA3CA8"/>
    <w:rsid w:val="00DA67DF"/>
    <w:rsid w:val="00DA7CB4"/>
    <w:rsid w:val="00DB480C"/>
    <w:rsid w:val="00DB51A6"/>
    <w:rsid w:val="00DB5EFF"/>
    <w:rsid w:val="00DC0C9F"/>
    <w:rsid w:val="00DC339A"/>
    <w:rsid w:val="00DC3549"/>
    <w:rsid w:val="00DD196C"/>
    <w:rsid w:val="00DD240E"/>
    <w:rsid w:val="00DE117A"/>
    <w:rsid w:val="00DE6B89"/>
    <w:rsid w:val="00DF00ED"/>
    <w:rsid w:val="00DF0B5D"/>
    <w:rsid w:val="00E028FC"/>
    <w:rsid w:val="00E0411D"/>
    <w:rsid w:val="00E05144"/>
    <w:rsid w:val="00E063C1"/>
    <w:rsid w:val="00E06B80"/>
    <w:rsid w:val="00E11714"/>
    <w:rsid w:val="00E12C84"/>
    <w:rsid w:val="00E13169"/>
    <w:rsid w:val="00E13766"/>
    <w:rsid w:val="00E16AF9"/>
    <w:rsid w:val="00E207CD"/>
    <w:rsid w:val="00E25952"/>
    <w:rsid w:val="00E30E38"/>
    <w:rsid w:val="00E31252"/>
    <w:rsid w:val="00E31357"/>
    <w:rsid w:val="00E31AD0"/>
    <w:rsid w:val="00E321A7"/>
    <w:rsid w:val="00E33EBB"/>
    <w:rsid w:val="00E348A8"/>
    <w:rsid w:val="00E35362"/>
    <w:rsid w:val="00E36630"/>
    <w:rsid w:val="00E46DEA"/>
    <w:rsid w:val="00E473FA"/>
    <w:rsid w:val="00E50C10"/>
    <w:rsid w:val="00E516B8"/>
    <w:rsid w:val="00E51B82"/>
    <w:rsid w:val="00E579FD"/>
    <w:rsid w:val="00E57B6E"/>
    <w:rsid w:val="00E61076"/>
    <w:rsid w:val="00E6146D"/>
    <w:rsid w:val="00E658C9"/>
    <w:rsid w:val="00E70D75"/>
    <w:rsid w:val="00E70FBF"/>
    <w:rsid w:val="00E73856"/>
    <w:rsid w:val="00E76C9A"/>
    <w:rsid w:val="00E77EB2"/>
    <w:rsid w:val="00E81250"/>
    <w:rsid w:val="00E82BB6"/>
    <w:rsid w:val="00E836FA"/>
    <w:rsid w:val="00E865CD"/>
    <w:rsid w:val="00E874D2"/>
    <w:rsid w:val="00E87783"/>
    <w:rsid w:val="00E87ADC"/>
    <w:rsid w:val="00E9017D"/>
    <w:rsid w:val="00E92B50"/>
    <w:rsid w:val="00E944F1"/>
    <w:rsid w:val="00E972D8"/>
    <w:rsid w:val="00EA2569"/>
    <w:rsid w:val="00EA4FEC"/>
    <w:rsid w:val="00EB2DC9"/>
    <w:rsid w:val="00EC0714"/>
    <w:rsid w:val="00EC14A0"/>
    <w:rsid w:val="00EC17C9"/>
    <w:rsid w:val="00EC2712"/>
    <w:rsid w:val="00EC47E2"/>
    <w:rsid w:val="00EC4F85"/>
    <w:rsid w:val="00EC5811"/>
    <w:rsid w:val="00ED1879"/>
    <w:rsid w:val="00ED4D8E"/>
    <w:rsid w:val="00ED4DA3"/>
    <w:rsid w:val="00ED5288"/>
    <w:rsid w:val="00ED53F8"/>
    <w:rsid w:val="00ED64AE"/>
    <w:rsid w:val="00EE0DDA"/>
    <w:rsid w:val="00EE203C"/>
    <w:rsid w:val="00EF5D2C"/>
    <w:rsid w:val="00EF5EA8"/>
    <w:rsid w:val="00F005B5"/>
    <w:rsid w:val="00F013AB"/>
    <w:rsid w:val="00F04176"/>
    <w:rsid w:val="00F04E6D"/>
    <w:rsid w:val="00F06850"/>
    <w:rsid w:val="00F068A7"/>
    <w:rsid w:val="00F13927"/>
    <w:rsid w:val="00F215A5"/>
    <w:rsid w:val="00F23496"/>
    <w:rsid w:val="00F246B9"/>
    <w:rsid w:val="00F26FBC"/>
    <w:rsid w:val="00F31575"/>
    <w:rsid w:val="00F3357C"/>
    <w:rsid w:val="00F33CFE"/>
    <w:rsid w:val="00F3491C"/>
    <w:rsid w:val="00F34F91"/>
    <w:rsid w:val="00F359BE"/>
    <w:rsid w:val="00F36AF3"/>
    <w:rsid w:val="00F407CF"/>
    <w:rsid w:val="00F437FB"/>
    <w:rsid w:val="00F45C5A"/>
    <w:rsid w:val="00F501EC"/>
    <w:rsid w:val="00F5087A"/>
    <w:rsid w:val="00F52DF1"/>
    <w:rsid w:val="00F56F96"/>
    <w:rsid w:val="00F62049"/>
    <w:rsid w:val="00F62C3A"/>
    <w:rsid w:val="00F64C61"/>
    <w:rsid w:val="00F6585E"/>
    <w:rsid w:val="00F65F60"/>
    <w:rsid w:val="00F676D0"/>
    <w:rsid w:val="00F70249"/>
    <w:rsid w:val="00F7033D"/>
    <w:rsid w:val="00F709B6"/>
    <w:rsid w:val="00F74FC6"/>
    <w:rsid w:val="00F75955"/>
    <w:rsid w:val="00F768EC"/>
    <w:rsid w:val="00F82D95"/>
    <w:rsid w:val="00F84FB5"/>
    <w:rsid w:val="00F856F6"/>
    <w:rsid w:val="00F91AC1"/>
    <w:rsid w:val="00F949FC"/>
    <w:rsid w:val="00F95718"/>
    <w:rsid w:val="00F97C02"/>
    <w:rsid w:val="00FA17B8"/>
    <w:rsid w:val="00FB0013"/>
    <w:rsid w:val="00FB0738"/>
    <w:rsid w:val="00FB0B52"/>
    <w:rsid w:val="00FB1E9A"/>
    <w:rsid w:val="00FB367B"/>
    <w:rsid w:val="00FB428A"/>
    <w:rsid w:val="00FB4527"/>
    <w:rsid w:val="00FC0FBE"/>
    <w:rsid w:val="00FC1925"/>
    <w:rsid w:val="00FC72DA"/>
    <w:rsid w:val="00FD0F44"/>
    <w:rsid w:val="00FD3161"/>
    <w:rsid w:val="00FD3FD4"/>
    <w:rsid w:val="00FD6228"/>
    <w:rsid w:val="00FE07AA"/>
    <w:rsid w:val="00FE10C7"/>
    <w:rsid w:val="00FE1D27"/>
    <w:rsid w:val="00FE35CF"/>
    <w:rsid w:val="00FE4046"/>
    <w:rsid w:val="00FE5CB9"/>
    <w:rsid w:val="00FE7669"/>
    <w:rsid w:val="00FE7681"/>
    <w:rsid w:val="00FF0318"/>
    <w:rsid w:val="00FF4CE4"/>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5426"/>
  <w15:docId w15:val="{4D9C20EE-6820-4011-97EC-5308A3F8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14"/>
    <w:pPr>
      <w:spacing w:before="0" w:after="0"/>
    </w:pPr>
    <w:rPr>
      <w:rFonts w:ascii="Arial" w:hAnsi="Arial"/>
    </w:rPr>
  </w:style>
  <w:style w:type="paragraph" w:styleId="Heading1">
    <w:name w:val="heading 1"/>
    <w:basedOn w:val="Normal"/>
    <w:next w:val="Normal"/>
    <w:link w:val="Heading1Char"/>
    <w:uiPriority w:val="9"/>
    <w:qFormat/>
    <w:rsid w:val="00DE1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2712"/>
    <w:pPr>
      <w:keepNext/>
      <w:keepLines/>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EC2712"/>
    <w:pPr>
      <w:spacing w:before="80" w:after="60"/>
      <w:ind w:left="244" w:hanging="244"/>
    </w:pPr>
  </w:style>
  <w:style w:type="paragraph" w:styleId="TOC2">
    <w:name w:val="toc 2"/>
    <w:basedOn w:val="Normal"/>
    <w:next w:val="Normal"/>
    <w:autoRedefine/>
    <w:uiPriority w:val="39"/>
    <w:unhideWhenUsed/>
    <w:rsid w:val="00EC2712"/>
    <w:pPr>
      <w:spacing w:before="40" w:after="40"/>
      <w:ind w:left="652" w:hanging="431"/>
    </w:pPr>
  </w:style>
  <w:style w:type="paragraph" w:styleId="TOC3">
    <w:name w:val="toc 3"/>
    <w:basedOn w:val="Normal"/>
    <w:next w:val="Normal"/>
    <w:autoRedefine/>
    <w:uiPriority w:val="39"/>
    <w:unhideWhenUsed/>
    <w:rsid w:val="00EC2712"/>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unhideWhenUsed/>
    <w:rsid w:val="00E76C9A"/>
    <w:rPr>
      <w:sz w:val="16"/>
      <w:szCs w:val="16"/>
    </w:rPr>
  </w:style>
  <w:style w:type="character" w:customStyle="1" w:styleId="BodyText3Char">
    <w:name w:val="Body Text 3 Char"/>
    <w:basedOn w:val="DefaultParagraphFont"/>
    <w:link w:val="BodyText3"/>
    <w:uiPriority w:val="99"/>
    <w:rsid w:val="00E76C9A"/>
    <w:rPr>
      <w:sz w:val="16"/>
      <w:szCs w:val="16"/>
    </w:rPr>
  </w:style>
  <w:style w:type="paragraph" w:styleId="NoSpacing">
    <w:name w:val="No Spacing"/>
    <w:uiPriority w:val="1"/>
    <w:qFormat/>
    <w:rsid w:val="007D3941"/>
    <w:pPr>
      <w:spacing w:before="0" w:after="0"/>
    </w:pPr>
    <w:rPr>
      <w:rFonts w:ascii="Calibri" w:eastAsia="Calibri" w:hAnsi="Calibri" w:cs="Times New Roman"/>
      <w:lang w:val="et-EE"/>
    </w:rPr>
  </w:style>
  <w:style w:type="paragraph" w:styleId="BodyText2">
    <w:name w:val="Body Text 2"/>
    <w:basedOn w:val="Normal"/>
    <w:link w:val="BodyText2Char"/>
    <w:uiPriority w:val="99"/>
    <w:semiHidden/>
    <w:unhideWhenUsed/>
    <w:rsid w:val="00796353"/>
    <w:pPr>
      <w:spacing w:line="480" w:lineRule="auto"/>
    </w:pPr>
  </w:style>
  <w:style w:type="character" w:customStyle="1" w:styleId="BodyText2Char">
    <w:name w:val="Body Text 2 Char"/>
    <w:basedOn w:val="DefaultParagraphFont"/>
    <w:link w:val="BodyText2"/>
    <w:uiPriority w:val="99"/>
    <w:semiHidden/>
    <w:rsid w:val="00796353"/>
  </w:style>
  <w:style w:type="character" w:customStyle="1" w:styleId="Heading3Char">
    <w:name w:val="Heading 3 Char"/>
    <w:basedOn w:val="DefaultParagraphFont"/>
    <w:link w:val="Heading3"/>
    <w:uiPriority w:val="9"/>
    <w:rsid w:val="00EC2712"/>
    <w:rPr>
      <w:rFonts w:ascii="Arial" w:eastAsiaTheme="majorEastAsia" w:hAnsi="Arial" w:cstheme="majorBidi"/>
      <w:b/>
      <w:bCs/>
      <w:lang w:val="et-EE"/>
    </w:rPr>
  </w:style>
  <w:style w:type="paragraph" w:styleId="NormalWeb">
    <w:name w:val="Normal (Web)"/>
    <w:basedOn w:val="Normal"/>
    <w:uiPriority w:val="99"/>
    <w:semiHidden/>
    <w:unhideWhenUsed/>
    <w:rsid w:val="007E3B4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7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t-EE" w:eastAsia="et-EE"/>
    </w:rPr>
  </w:style>
  <w:style w:type="character" w:customStyle="1" w:styleId="HTMLPreformattedChar">
    <w:name w:val="HTML Preformatted Char"/>
    <w:basedOn w:val="DefaultParagraphFont"/>
    <w:link w:val="HTMLPreformatted"/>
    <w:uiPriority w:val="99"/>
    <w:semiHidden/>
    <w:rsid w:val="00A72698"/>
    <w:rPr>
      <w:rFonts w:ascii="Courier New" w:eastAsia="Times New Roman" w:hAnsi="Courier New" w:cs="Courier New"/>
      <w:sz w:val="20"/>
      <w:szCs w:val="20"/>
      <w:lang w:val="et-EE" w:eastAsia="et-EE"/>
    </w:rPr>
  </w:style>
  <w:style w:type="character" w:customStyle="1" w:styleId="UnresolvedMention1">
    <w:name w:val="Unresolved Mention1"/>
    <w:basedOn w:val="DefaultParagraphFont"/>
    <w:uiPriority w:val="99"/>
    <w:semiHidden/>
    <w:unhideWhenUsed/>
    <w:rsid w:val="00741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3080">
      <w:bodyDiv w:val="1"/>
      <w:marLeft w:val="0"/>
      <w:marRight w:val="0"/>
      <w:marTop w:val="0"/>
      <w:marBottom w:val="0"/>
      <w:divBdr>
        <w:top w:val="none" w:sz="0" w:space="0" w:color="auto"/>
        <w:left w:val="none" w:sz="0" w:space="0" w:color="auto"/>
        <w:bottom w:val="none" w:sz="0" w:space="0" w:color="auto"/>
        <w:right w:val="none" w:sz="0" w:space="0" w:color="auto"/>
      </w:divBdr>
    </w:div>
    <w:div w:id="394551218">
      <w:bodyDiv w:val="1"/>
      <w:marLeft w:val="0"/>
      <w:marRight w:val="0"/>
      <w:marTop w:val="0"/>
      <w:marBottom w:val="0"/>
      <w:divBdr>
        <w:top w:val="none" w:sz="0" w:space="0" w:color="auto"/>
        <w:left w:val="none" w:sz="0" w:space="0" w:color="auto"/>
        <w:bottom w:val="none" w:sz="0" w:space="0" w:color="auto"/>
        <w:right w:val="none" w:sz="0" w:space="0" w:color="auto"/>
      </w:divBdr>
    </w:div>
    <w:div w:id="783110452">
      <w:bodyDiv w:val="1"/>
      <w:marLeft w:val="0"/>
      <w:marRight w:val="0"/>
      <w:marTop w:val="0"/>
      <w:marBottom w:val="0"/>
      <w:divBdr>
        <w:top w:val="none" w:sz="0" w:space="0" w:color="auto"/>
        <w:left w:val="none" w:sz="0" w:space="0" w:color="auto"/>
        <w:bottom w:val="none" w:sz="0" w:space="0" w:color="auto"/>
        <w:right w:val="none" w:sz="0" w:space="0" w:color="auto"/>
      </w:divBdr>
      <w:divsChild>
        <w:div w:id="405617262">
          <w:marLeft w:val="0"/>
          <w:marRight w:val="0"/>
          <w:marTop w:val="0"/>
          <w:marBottom w:val="0"/>
          <w:divBdr>
            <w:top w:val="none" w:sz="0" w:space="0" w:color="auto"/>
            <w:left w:val="none" w:sz="0" w:space="0" w:color="auto"/>
            <w:bottom w:val="none" w:sz="0" w:space="0" w:color="auto"/>
            <w:right w:val="none" w:sz="0" w:space="0" w:color="auto"/>
          </w:divBdr>
        </w:div>
      </w:divsChild>
    </w:div>
    <w:div w:id="861167945">
      <w:bodyDiv w:val="1"/>
      <w:marLeft w:val="0"/>
      <w:marRight w:val="0"/>
      <w:marTop w:val="0"/>
      <w:marBottom w:val="0"/>
      <w:divBdr>
        <w:top w:val="none" w:sz="0" w:space="0" w:color="auto"/>
        <w:left w:val="none" w:sz="0" w:space="0" w:color="auto"/>
        <w:bottom w:val="none" w:sz="0" w:space="0" w:color="auto"/>
        <w:right w:val="none" w:sz="0" w:space="0" w:color="auto"/>
      </w:divBdr>
    </w:div>
    <w:div w:id="1349285939">
      <w:bodyDiv w:val="1"/>
      <w:marLeft w:val="0"/>
      <w:marRight w:val="0"/>
      <w:marTop w:val="0"/>
      <w:marBottom w:val="0"/>
      <w:divBdr>
        <w:top w:val="none" w:sz="0" w:space="0" w:color="auto"/>
        <w:left w:val="none" w:sz="0" w:space="0" w:color="auto"/>
        <w:bottom w:val="none" w:sz="0" w:space="0" w:color="auto"/>
        <w:right w:val="none" w:sz="0" w:space="0" w:color="auto"/>
      </w:divBdr>
    </w:div>
    <w:div w:id="1673025376">
      <w:bodyDiv w:val="1"/>
      <w:marLeft w:val="0"/>
      <w:marRight w:val="0"/>
      <w:marTop w:val="0"/>
      <w:marBottom w:val="0"/>
      <w:divBdr>
        <w:top w:val="none" w:sz="0" w:space="0" w:color="auto"/>
        <w:left w:val="none" w:sz="0" w:space="0" w:color="auto"/>
        <w:bottom w:val="none" w:sz="0" w:space="0" w:color="auto"/>
        <w:right w:val="none" w:sz="0" w:space="0" w:color="auto"/>
      </w:divBdr>
    </w:div>
    <w:div w:id="1998536537">
      <w:bodyDiv w:val="1"/>
      <w:marLeft w:val="0"/>
      <w:marRight w:val="0"/>
      <w:marTop w:val="0"/>
      <w:marBottom w:val="0"/>
      <w:divBdr>
        <w:top w:val="none" w:sz="0" w:space="0" w:color="auto"/>
        <w:left w:val="none" w:sz="0" w:space="0" w:color="auto"/>
        <w:bottom w:val="none" w:sz="0" w:space="0" w:color="auto"/>
        <w:right w:val="none" w:sz="0" w:space="0" w:color="auto"/>
      </w:divBdr>
      <w:divsChild>
        <w:div w:id="76854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3011201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konnaplaneering.ee/wp-content/uploads/2021/08/Harju-maakonnaplaneeringu-kehtestamin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D84-5659-449D-A2F5-6CB2E4F6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13</Pages>
  <Words>5922</Words>
  <Characters>34349</Characters>
  <Application>Microsoft Office Word</Application>
  <DocSecurity>0</DocSecurity>
  <Lines>286</Lines>
  <Paragraphs>80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40191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280</cp:revision>
  <cp:lastPrinted>2020-01-08T10:04:00Z</cp:lastPrinted>
  <dcterms:created xsi:type="dcterms:W3CDTF">2019-08-01T13:11:00Z</dcterms:created>
  <dcterms:modified xsi:type="dcterms:W3CDTF">2024-07-11T11:24:00Z</dcterms:modified>
</cp:coreProperties>
</file>